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468" w:type="dxa"/>
        <w:tblInd w:w="93" w:type="dxa"/>
        <w:tblLook w:val="04A0"/>
      </w:tblPr>
      <w:tblGrid>
        <w:gridCol w:w="244"/>
        <w:gridCol w:w="5397"/>
        <w:gridCol w:w="14"/>
        <w:gridCol w:w="2090"/>
        <w:gridCol w:w="14"/>
        <w:gridCol w:w="662"/>
        <w:gridCol w:w="1428"/>
        <w:gridCol w:w="14"/>
        <w:gridCol w:w="75"/>
        <w:gridCol w:w="2015"/>
        <w:gridCol w:w="14"/>
        <w:gridCol w:w="2090"/>
        <w:gridCol w:w="14"/>
        <w:gridCol w:w="5082"/>
        <w:gridCol w:w="315"/>
      </w:tblGrid>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4208" w:type="dxa"/>
            <w:gridSpan w:val="5"/>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ЈУ СПЕЦИЈАЛЕН ЗАВОД-ДЕМИР КАПИЈА</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7515" w:type="dxa"/>
            <w:gridSpan w:val="4"/>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w:t>
            </w:r>
            <w:r w:rsidR="002B10BC">
              <w:rPr>
                <w:rFonts w:ascii="Calibri" w:eastAsia="Times New Roman" w:hAnsi="Calibri" w:cs="Calibri"/>
                <w:color w:val="000000"/>
              </w:rPr>
              <w:t xml:space="preserve">                     </w:t>
            </w:r>
            <w:r w:rsidR="002B10BC">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  И  Н  А  Н  С  О  В        И  З  В  Е  Ш  Т  А  Ј</w:t>
            </w: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2B10BC" w:rsidP="00730AF2">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ЈУ  </w:t>
            </w: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Специјален   Завод  -  Демир  Капија  е   Установа  од  поширок   општествен  интерес   во  </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645859" w:rsidRDefault="00645859" w:rsidP="002E33D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Републиката за сместување на </w:t>
            </w:r>
            <w:r w:rsidR="002E33DB">
              <w:rPr>
                <w:rFonts w:ascii="Calibri" w:eastAsia="Times New Roman" w:hAnsi="Calibri" w:cs="Calibri"/>
                <w:color w:val="000000"/>
              </w:rPr>
              <w:t>лица со 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и најтешк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w:t>
            </w:r>
            <w:r w:rsidR="002E33DB">
              <w:rPr>
                <w:rFonts w:ascii="Calibri" w:eastAsia="Times New Roman" w:hAnsi="Calibri" w:cs="Calibri"/>
                <w:color w:val="000000"/>
                <w:lang w:val="mk-MK"/>
              </w:rPr>
              <w:t>попреченост во развојот</w:t>
            </w:r>
            <w:r w:rsidRPr="00645859">
              <w:rPr>
                <w:rFonts w:ascii="Calibri" w:eastAsia="Times New Roman" w:hAnsi="Calibri" w:cs="Calibri"/>
                <w:color w:val="000000"/>
              </w:rPr>
              <w:t>.</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730AF2" w:rsidRDefault="002B10BC" w:rsidP="0078176B">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Бројната состојба  на к</w:t>
            </w:r>
            <w:r w:rsidR="008F6853">
              <w:rPr>
                <w:rFonts w:ascii="Calibri" w:eastAsia="Times New Roman" w:hAnsi="Calibri" w:cs="Calibri"/>
                <w:color w:val="000000"/>
              </w:rPr>
              <w:t>о</w:t>
            </w:r>
            <w:r w:rsidR="00730AF2">
              <w:rPr>
                <w:rFonts w:ascii="Calibri" w:eastAsia="Times New Roman" w:hAnsi="Calibri" w:cs="Calibri"/>
                <w:color w:val="000000"/>
              </w:rPr>
              <w:t xml:space="preserve">рисниците заклучно со  месец  </w:t>
            </w:r>
            <w:r w:rsidR="005F3DBD">
              <w:rPr>
                <w:rFonts w:ascii="Calibri" w:eastAsia="Times New Roman" w:hAnsi="Calibri" w:cs="Calibri"/>
                <w:color w:val="000000"/>
              </w:rPr>
              <w:t>март</w:t>
            </w:r>
            <w:r w:rsidR="00645859" w:rsidRPr="00645859">
              <w:rPr>
                <w:rFonts w:ascii="Calibri" w:eastAsia="Times New Roman" w:hAnsi="Calibri" w:cs="Calibri"/>
                <w:color w:val="000000"/>
              </w:rPr>
              <w:t xml:space="preserve"> 201</w:t>
            </w:r>
            <w:r w:rsidR="0078176B">
              <w:rPr>
                <w:rFonts w:ascii="Calibri" w:eastAsia="Times New Roman" w:hAnsi="Calibri" w:cs="Calibri"/>
                <w:color w:val="000000"/>
              </w:rPr>
              <w:t>9</w:t>
            </w:r>
            <w:r w:rsidR="00645859" w:rsidRPr="00645859">
              <w:rPr>
                <w:rFonts w:ascii="Calibri" w:eastAsia="Times New Roman" w:hAnsi="Calibri" w:cs="Calibri"/>
                <w:color w:val="000000"/>
              </w:rPr>
              <w:t xml:space="preserve"> год. </w:t>
            </w:r>
            <w:r>
              <w:rPr>
                <w:rFonts w:ascii="Calibri" w:eastAsia="Times New Roman" w:hAnsi="Calibri" w:cs="Calibri"/>
                <w:color w:val="000000"/>
                <w:lang w:val="mk-MK"/>
              </w:rPr>
              <w:t>и</w:t>
            </w:r>
            <w:r w:rsidR="00645859" w:rsidRPr="00645859">
              <w:rPr>
                <w:rFonts w:ascii="Calibri" w:eastAsia="Times New Roman" w:hAnsi="Calibri" w:cs="Calibri"/>
                <w:color w:val="000000"/>
              </w:rPr>
              <w:t>знесува</w:t>
            </w:r>
            <w:r w:rsidR="00324BF0">
              <w:rPr>
                <w:rFonts w:ascii="Calibri" w:eastAsia="Times New Roman" w:hAnsi="Calibri" w:cs="Calibri"/>
                <w:color w:val="000000"/>
                <w:lang w:val="mk-MK"/>
              </w:rPr>
              <w:t xml:space="preserve"> </w:t>
            </w:r>
            <w:r w:rsidR="0078176B">
              <w:rPr>
                <w:rFonts w:ascii="Calibri" w:eastAsia="Times New Roman" w:hAnsi="Calibri" w:cs="Calibri"/>
                <w:color w:val="000000"/>
                <w:lang w:val="mk-MK"/>
              </w:rPr>
              <w:t xml:space="preserve"> </w:t>
            </w:r>
            <w:r w:rsidR="00A87372">
              <w:rPr>
                <w:rFonts w:ascii="Calibri" w:eastAsia="Times New Roman" w:hAnsi="Calibri" w:cs="Calibri"/>
                <w:color w:val="000000"/>
              </w:rPr>
              <w:t xml:space="preserve">212 </w:t>
            </w:r>
            <w:r w:rsidR="00730AF2">
              <w:rPr>
                <w:rFonts w:ascii="Calibri" w:eastAsia="Times New Roman" w:hAnsi="Calibri" w:cs="Calibri"/>
                <w:color w:val="000000"/>
                <w:lang w:val="mk-MK"/>
              </w:rPr>
              <w:t>.</w:t>
            </w:r>
          </w:p>
        </w:tc>
      </w:tr>
      <w:tr w:rsidR="00645859" w:rsidRPr="00645859" w:rsidTr="00D563CB">
        <w:trPr>
          <w:gridAfter w:val="9"/>
          <w:wAfter w:w="11047" w:type="dxa"/>
          <w:trHeight w:val="300"/>
        </w:trPr>
        <w:tc>
          <w:tcPr>
            <w:tcW w:w="8421" w:type="dxa"/>
            <w:gridSpan w:val="6"/>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 реализација на своите програмски задачи Установата ги има остварено следните приходи</w:t>
            </w:r>
          </w:p>
        </w:tc>
      </w:tr>
      <w:tr w:rsidR="00645859"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645859" w:rsidRPr="00500A5C" w:rsidRDefault="00645859" w:rsidP="0078176B">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 и расхо</w:t>
            </w:r>
            <w:r w:rsidR="00500A5C">
              <w:rPr>
                <w:rFonts w:ascii="Calibri" w:eastAsia="Times New Roman" w:hAnsi="Calibri" w:cs="Calibri"/>
                <w:color w:val="000000"/>
              </w:rPr>
              <w:t>ди во</w:t>
            </w:r>
            <w:r w:rsidR="00500A5C">
              <w:rPr>
                <w:rFonts w:ascii="Calibri" w:eastAsia="Times New Roman" w:hAnsi="Calibri" w:cs="Calibri"/>
                <w:color w:val="000000"/>
                <w:lang w:val="mk-MK"/>
              </w:rPr>
              <w:t xml:space="preserve"> </w:t>
            </w:r>
            <w:r w:rsidR="00500A5C">
              <w:rPr>
                <w:rFonts w:ascii="Calibri" w:eastAsia="Times New Roman" w:hAnsi="Calibri" w:cs="Calibri"/>
                <w:color w:val="000000"/>
              </w:rPr>
              <w:t>периодот од 01.01.201</w:t>
            </w:r>
            <w:r w:rsidR="0078176B">
              <w:rPr>
                <w:rFonts w:ascii="Calibri" w:eastAsia="Times New Roman" w:hAnsi="Calibri" w:cs="Calibri"/>
                <w:color w:val="000000"/>
              </w:rPr>
              <w:t>9</w:t>
            </w:r>
            <w:r w:rsidR="00A56388">
              <w:rPr>
                <w:rFonts w:ascii="Calibri" w:eastAsia="Times New Roman" w:hAnsi="Calibri" w:cs="Calibri"/>
                <w:color w:val="000000"/>
              </w:rPr>
              <w:t xml:space="preserve"> </w:t>
            </w:r>
            <w:r w:rsidR="00500A5C">
              <w:rPr>
                <w:rFonts w:ascii="Calibri" w:eastAsia="Times New Roman" w:hAnsi="Calibri" w:cs="Calibri"/>
                <w:color w:val="000000"/>
              </w:rPr>
              <w:t>до</w:t>
            </w:r>
            <w:r w:rsidR="00500A5C">
              <w:rPr>
                <w:rFonts w:ascii="Calibri" w:eastAsia="Times New Roman" w:hAnsi="Calibri" w:cs="Calibri"/>
                <w:color w:val="000000"/>
                <w:lang w:val="mk-MK"/>
              </w:rPr>
              <w:t xml:space="preserve"> </w:t>
            </w:r>
            <w:r w:rsidRPr="00645859">
              <w:rPr>
                <w:rFonts w:ascii="Calibri" w:eastAsia="Times New Roman" w:hAnsi="Calibri" w:cs="Calibri"/>
                <w:color w:val="000000"/>
              </w:rPr>
              <w:t>3</w:t>
            </w:r>
            <w:r w:rsidR="003F59E5">
              <w:rPr>
                <w:rFonts w:ascii="Calibri" w:eastAsia="Times New Roman" w:hAnsi="Calibri" w:cs="Calibri"/>
                <w:color w:val="000000"/>
                <w:lang w:val="mk-MK"/>
              </w:rPr>
              <w:t>1</w:t>
            </w:r>
            <w:r w:rsidRPr="00645859">
              <w:rPr>
                <w:rFonts w:ascii="Calibri" w:eastAsia="Times New Roman" w:hAnsi="Calibri" w:cs="Calibri"/>
                <w:color w:val="000000"/>
              </w:rPr>
              <w:t>.</w:t>
            </w:r>
            <w:r w:rsidR="000A2067">
              <w:rPr>
                <w:rFonts w:ascii="Calibri" w:eastAsia="Times New Roman" w:hAnsi="Calibri" w:cs="Calibri"/>
                <w:color w:val="000000"/>
                <w:lang w:val="mk-MK"/>
              </w:rPr>
              <w:t>03</w:t>
            </w:r>
            <w:r w:rsidRPr="00645859">
              <w:rPr>
                <w:rFonts w:ascii="Calibri" w:eastAsia="Times New Roman" w:hAnsi="Calibri" w:cs="Calibri"/>
                <w:color w:val="000000"/>
              </w:rPr>
              <w:t>.201</w:t>
            </w:r>
            <w:r w:rsidR="0078176B">
              <w:rPr>
                <w:rFonts w:ascii="Calibri" w:eastAsia="Times New Roman" w:hAnsi="Calibri" w:cs="Calibri"/>
                <w:color w:val="000000"/>
              </w:rPr>
              <w:t>9</w:t>
            </w:r>
            <w:r w:rsidR="00A56388">
              <w:rPr>
                <w:rFonts w:ascii="Calibri" w:eastAsia="Times New Roman" w:hAnsi="Calibri" w:cs="Calibri"/>
                <w:color w:val="000000"/>
              </w:rPr>
              <w:t xml:space="preserve"> </w:t>
            </w:r>
            <w:r w:rsidR="00500A5C">
              <w:rPr>
                <w:rFonts w:ascii="Calibri" w:eastAsia="Times New Roman" w:hAnsi="Calibri" w:cs="Calibri"/>
                <w:color w:val="000000"/>
                <w:lang w:val="mk-MK"/>
              </w:rPr>
              <w:t xml:space="preserve">год. </w:t>
            </w: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78176B">
              <w:rPr>
                <w:rFonts w:ascii="Calibri" w:eastAsia="Times New Roman" w:hAnsi="Calibri" w:cs="Calibri"/>
                <w:color w:val="000000"/>
              </w:rPr>
              <w:t>8</w:t>
            </w:r>
            <w:r w:rsidR="00645859"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78176B">
              <w:rPr>
                <w:rFonts w:ascii="Calibri" w:eastAsia="Times New Roman" w:hAnsi="Calibri" w:cs="Calibri"/>
                <w:color w:val="000000"/>
              </w:rPr>
              <w:t>9</w:t>
            </w:r>
            <w:r w:rsidR="00645859" w:rsidRPr="00645859">
              <w:rPr>
                <w:rFonts w:ascii="Calibri" w:eastAsia="Times New Roman" w:hAnsi="Calibri" w:cs="Calibri"/>
                <w:color w:val="000000"/>
              </w:rPr>
              <w:t xml:space="preserve"> год.</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 од Мин.за труд и социјална политика (буџет)</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246A7" w:rsidRDefault="0078176B" w:rsidP="00803E07">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18.287.326,00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06AF9" w:rsidRDefault="00606AF9" w:rsidP="0069097E">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21.346.610,00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плати и надоместоци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F41DF"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9.493.846,00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06AF9" w:rsidRDefault="00606AF9" w:rsidP="006246A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9.534.898,00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материјални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F41DF"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8.793.480,00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06AF9" w:rsidRDefault="00606AF9" w:rsidP="006246A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11.811.712,00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78176B" w:rsidRPr="00645859" w:rsidRDefault="0078176B" w:rsidP="0078176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201</w:t>
            </w:r>
            <w:r>
              <w:rPr>
                <w:rFonts w:ascii="Calibri" w:eastAsia="Times New Roman" w:hAnsi="Calibri" w:cs="Calibri"/>
                <w:color w:val="000000"/>
              </w:rPr>
              <w:t>8</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78176B" w:rsidRPr="00645859" w:rsidRDefault="0078176B" w:rsidP="0078176B">
            <w:pPr>
              <w:spacing w:after="0" w:line="240" w:lineRule="auto"/>
              <w:jc w:val="both"/>
              <w:rPr>
                <w:rFonts w:ascii="Calibri" w:eastAsia="Times New Roman" w:hAnsi="Calibri" w:cs="Calibri"/>
                <w:color w:val="000000"/>
              </w:rPr>
            </w:pPr>
            <w:r>
              <w:rPr>
                <w:rFonts w:ascii="Calibri" w:eastAsia="Times New Roman" w:hAnsi="Calibri" w:cs="Calibri"/>
                <w:color w:val="000000"/>
              </w:rPr>
              <w:t>2019</w:t>
            </w:r>
            <w:r w:rsidRPr="00645859">
              <w:rPr>
                <w:rFonts w:ascii="Calibri" w:eastAsia="Times New Roman" w:hAnsi="Calibri" w:cs="Calibri"/>
                <w:color w:val="000000"/>
              </w:rPr>
              <w:t xml:space="preserve"> год.</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Основни плати -работници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6.266.300,00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EC0B4C">
            <w:pPr>
              <w:spacing w:after="0" w:line="240" w:lineRule="auto"/>
              <w:jc w:val="right"/>
              <w:rPr>
                <w:rFonts w:ascii="Calibri" w:eastAsia="Times New Roman" w:hAnsi="Calibri" w:cs="Calibri"/>
                <w:color w:val="000000"/>
              </w:rPr>
            </w:pPr>
            <w:r>
              <w:rPr>
                <w:rFonts w:ascii="Calibri" w:eastAsia="Times New Roman" w:hAnsi="Calibri" w:cs="Calibri"/>
                <w:color w:val="000000"/>
              </w:rPr>
              <w:t>6.267.047,00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Персонален данок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386.489,00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373.837,00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Придонеси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2.841.057,00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2.894.014,00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Патување во земјата - споредни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12.000,00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18.000,00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Потрошена електрична енергија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533.776,00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912.140,00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Водовод и канализација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810.150,00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1.179.977,00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Ѓубрарина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144.996,00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144.996,00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29664C" w:rsidRDefault="0078176B"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Медицински отпад</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53E3E" w:rsidRDefault="0078176B" w:rsidP="0008421D">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комунални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13.250,00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9097E"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69.714,00</w:t>
            </w:r>
          </w:p>
        </w:tc>
      </w:tr>
      <w:tr w:rsidR="00A87372"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A87372" w:rsidRPr="00645859" w:rsidRDefault="00A87372"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A87372" w:rsidRPr="00A87372" w:rsidRDefault="00A87372"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Централно греење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A87372" w:rsidRDefault="00A87372"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A87372" w:rsidRPr="00A87372" w:rsidRDefault="00A87372"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2.826,00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Течни горива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2.768.188,00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753E3E" w:rsidRDefault="00A87372" w:rsidP="0008421D">
            <w:pPr>
              <w:spacing w:after="0" w:line="240" w:lineRule="auto"/>
              <w:jc w:val="right"/>
              <w:rPr>
                <w:rFonts w:ascii="Calibri" w:eastAsia="Times New Roman" w:hAnsi="Calibri" w:cs="Calibri"/>
                <w:color w:val="000000"/>
              </w:rPr>
            </w:pPr>
            <w:r>
              <w:rPr>
                <w:rFonts w:ascii="Calibri" w:eastAsia="Times New Roman" w:hAnsi="Calibri" w:cs="Calibri"/>
                <w:color w:val="000000"/>
              </w:rPr>
              <w:t>5.480.703,00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Телефон и телефакс</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19.323,00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26.484,00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трошоци за комуникација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065560"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065560" w:rsidRDefault="0078176B" w:rsidP="0008421D">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Пошта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6.994,00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6.842,00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Горива и масла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42.874,00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78.808,00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Регистрација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2.875,00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22.361,00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F771FD" w:rsidRDefault="0078176B"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Транспорт на луѓе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Default="0078176B" w:rsidP="0008421D">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Канцелариски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7.054,00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40.722,00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Списанија и весници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753E3E"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34.100,00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административни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78176B" w:rsidP="00E8680C">
            <w:pPr>
              <w:spacing w:after="0" w:line="240" w:lineRule="auto"/>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Раб.обл.обувки и постелнина,униформи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169.059,00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22.833,00</w:t>
            </w:r>
          </w:p>
        </w:tc>
      </w:tr>
      <w:tr w:rsidR="0078176B" w:rsidRPr="00645859" w:rsidTr="00D563CB">
        <w:trPr>
          <w:gridAfter w:val="7"/>
          <w:wAfter w:w="9605" w:type="dxa"/>
          <w:trHeight w:val="300"/>
        </w:trPr>
        <w:tc>
          <w:tcPr>
            <w:tcW w:w="244" w:type="dxa"/>
            <w:tcBorders>
              <w:top w:val="nil"/>
              <w:left w:val="nil"/>
              <w:bottom w:val="nil"/>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Прехранбени производи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F78A5"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2.968.556,00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1.656.597,00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9097E" w:rsidRDefault="0078176B" w:rsidP="00A017D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Лекови</w:t>
            </w:r>
            <w:r>
              <w:rPr>
                <w:rFonts w:ascii="Calibri" w:eastAsia="Times New Roman" w:hAnsi="Calibri" w:cs="Calibri"/>
                <w:color w:val="000000"/>
                <w:lang w:val="mk-MK"/>
              </w:rPr>
              <w:t xml:space="preserve"> и други медицински материјали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78176B" w:rsidRPr="0069097E" w:rsidRDefault="0078176B" w:rsidP="001B7D0C">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529.691,00</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78176B" w:rsidRPr="00E8680C" w:rsidRDefault="00E8680C"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631.694,00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9097E" w:rsidRDefault="0078176B"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Вакцини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92.000,00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F37B78"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Средства за хигиена</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12.529,00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E8680C" w:rsidRDefault="00E8680C"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321.191,00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Ситен инвентар,резервни делови,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F78A5"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5.660,00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176B" w:rsidRPr="00FF78A5" w:rsidRDefault="0078176B" w:rsidP="00985BE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материјали за поправка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137.967,00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985BE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91.604,00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Сервисирање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13.570,00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130.738,00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90.144,00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120.826,00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хард.и софтверска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25.450,00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E8680C" w:rsidRDefault="00E8680C"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65.258,00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Дезинсекција и дератизација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9664C"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9664C"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Одржување на зелени површини околу згради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градежни објекти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9097E" w:rsidRDefault="00E8680C"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30.750,00</w:t>
            </w:r>
          </w:p>
        </w:tc>
      </w:tr>
      <w:tr w:rsidR="00E8680C"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E8680C" w:rsidRPr="00645859" w:rsidRDefault="00E8680C"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680C" w:rsidRPr="00E8680C" w:rsidRDefault="00E8680C"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Изнајмување на друг тип на простор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E8680C" w:rsidRPr="0069097E" w:rsidRDefault="00E8680C"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E8680C"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90.139,00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Специјалистичко-консултативна здравствена заштита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37B78"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50.000,00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25.000,00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здравствени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495F17"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6.000,00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6.750,00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214A0C" w:rsidRDefault="0078176B"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Консултански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9097E"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9097E"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Осигурување на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6.476,00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Правни и судски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41.951,00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на судски такси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Инструктури на кратки курсеви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1.451,00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DC77E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Дополнителни активности -летување на корисници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Научно истражување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7831F1" w:rsidRDefault="0078176B"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Други договорни услуги</w:t>
            </w:r>
            <w:r>
              <w:rPr>
                <w:rFonts w:ascii="Calibri" w:eastAsia="Times New Roman" w:hAnsi="Calibri" w:cs="Calibri"/>
                <w:color w:val="000000"/>
                <w:lang w:val="mk-MK"/>
              </w:rPr>
              <w:t xml:space="preserve"> </w:t>
            </w:r>
            <w:r w:rsidR="003C6DF6">
              <w:rPr>
                <w:rFonts w:ascii="Calibri" w:eastAsia="Times New Roman" w:hAnsi="Calibri" w:cs="Calibri"/>
                <w:color w:val="000000"/>
                <w:lang w:val="mk-MK"/>
              </w:rPr>
              <w:t>–договор за привремени раб.</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495F17"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331.077,00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Услуги за копирање,печатење и објавувањењ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Репрезентација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4.000,00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Семинари и конференции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7.620,00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2.360,00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214A0C" w:rsidRDefault="0078176B" w:rsidP="00094BAA">
            <w:pPr>
              <w:spacing w:after="0" w:line="240" w:lineRule="auto"/>
              <w:jc w:val="both"/>
              <w:rPr>
                <w:rFonts w:ascii="Calibri" w:eastAsia="Times New Roman" w:hAnsi="Calibri" w:cs="Calibri"/>
                <w:color w:val="000000"/>
                <w:lang w:val="mk-MK"/>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Објавување на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29.292,00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16.900,00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оперативни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DC77E7"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8.112,00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8.072,00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Купување на опрема систем за ел.р.мерење раб.вр.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Тековни резерви(разновидни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645859" w:rsidRDefault="0078176B" w:rsidP="00803E07">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645859" w:rsidRDefault="0078176B" w:rsidP="00495F17">
            <w:pPr>
              <w:spacing w:after="0" w:line="240" w:lineRule="auto"/>
              <w:jc w:val="right"/>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Трансфери при пензионирање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14A0C"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49.144,00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трансфери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495F17" w:rsidRDefault="0078176B" w:rsidP="00803E07">
            <w:pPr>
              <w:spacing w:after="0" w:line="240" w:lineRule="auto"/>
              <w:jc w:val="right"/>
              <w:rPr>
                <w:rFonts w:ascii="Calibri" w:eastAsia="Times New Roman" w:hAnsi="Calibri" w:cs="Calibri"/>
                <w:color w:val="000000"/>
              </w:rPr>
            </w:pPr>
            <w:r>
              <w:rPr>
                <w:rFonts w:ascii="Calibri" w:eastAsia="Times New Roman" w:hAnsi="Calibri" w:cs="Calibri"/>
                <w:color w:val="000000"/>
              </w:rPr>
              <w:t>30.000,00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217.206</w:t>
            </w:r>
            <w:r w:rsidR="00F12CE2">
              <w:rPr>
                <w:rFonts w:ascii="Calibri" w:eastAsia="Times New Roman" w:hAnsi="Calibri" w:cs="Calibri"/>
                <w:color w:val="000000"/>
                <w:lang w:val="mk-MK"/>
              </w:rPr>
              <w:t>,00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по судски решенија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14A0C"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 по извршни исправи -главен долг,камата др.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214A0C" w:rsidRDefault="0078176B" w:rsidP="00803E07">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214A0C" w:rsidRDefault="0078176B" w:rsidP="00495F17">
            <w:pPr>
              <w:spacing w:after="0" w:line="240" w:lineRule="auto"/>
              <w:jc w:val="right"/>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8176B" w:rsidRPr="00F41B81" w:rsidRDefault="0078176B" w:rsidP="00803E07">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18.287.326,00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78176B" w:rsidRPr="003C6DF6" w:rsidRDefault="003C6DF6" w:rsidP="002F41DF">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21.346.610,00</w:t>
            </w: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913BB0">
        <w:trPr>
          <w:gridAfter w:val="7"/>
          <w:wAfter w:w="9605" w:type="dxa"/>
          <w:trHeight w:val="315"/>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Default="0078176B" w:rsidP="00094BAA">
            <w:pPr>
              <w:spacing w:after="0" w:line="240" w:lineRule="auto"/>
              <w:jc w:val="both"/>
              <w:rPr>
                <w:rFonts w:ascii="Calibri" w:eastAsia="Times New Roman" w:hAnsi="Calibri" w:cs="Calibri"/>
                <w:color w:val="000000"/>
                <w:lang w:val="mk-MK"/>
              </w:rPr>
            </w:pPr>
          </w:p>
          <w:p w:rsidR="0078176B" w:rsidRPr="00D563CB" w:rsidRDefault="0078176B" w:rsidP="00094BAA">
            <w:pPr>
              <w:spacing w:after="0" w:line="240" w:lineRule="auto"/>
              <w:jc w:val="both"/>
              <w:rPr>
                <w:rFonts w:ascii="Calibri" w:eastAsia="Times New Roman" w:hAnsi="Calibri" w:cs="Calibri"/>
                <w:color w:val="000000"/>
                <w:lang w:val="mk-MK"/>
              </w:rPr>
            </w:pPr>
          </w:p>
        </w:tc>
        <w:tc>
          <w:tcPr>
            <w:tcW w:w="2104" w:type="dxa"/>
            <w:gridSpan w:val="2"/>
            <w:noWrap/>
            <w:hideMark/>
          </w:tcPr>
          <w:p w:rsidR="0078176B" w:rsidRPr="00495F17" w:rsidRDefault="0078176B" w:rsidP="00A017D1">
            <w:pPr>
              <w:spacing w:after="0" w:line="240" w:lineRule="auto"/>
              <w:jc w:val="right"/>
              <w:rPr>
                <w:rFonts w:ascii="Calibri" w:eastAsia="Times New Roman" w:hAnsi="Calibri" w:cs="Calibri"/>
                <w:b/>
                <w:bCs/>
                <w:color w:val="000000"/>
                <w:sz w:val="24"/>
                <w:szCs w:val="24"/>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645859">
            <w:pPr>
              <w:spacing w:after="0" w:line="240" w:lineRule="auto"/>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F7ADF">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Горе  наведените трошоци  се  реализирани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врз </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основа </w:t>
            </w:r>
            <w:r>
              <w:rPr>
                <w:rFonts w:ascii="Calibri" w:eastAsia="Times New Roman" w:hAnsi="Calibri" w:cs="Calibri"/>
                <w:color w:val="000000"/>
                <w:lang w:val="mk-MK"/>
              </w:rPr>
              <w:t xml:space="preserve"> </w:t>
            </w:r>
            <w:r w:rsidRPr="00645859">
              <w:rPr>
                <w:rFonts w:ascii="Calibri" w:eastAsia="Times New Roman" w:hAnsi="Calibri" w:cs="Calibri"/>
                <w:color w:val="000000"/>
              </w:rPr>
              <w:t>на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финансово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и материјално</w:t>
            </w:r>
          </w:p>
        </w:tc>
      </w:tr>
      <w:tr w:rsidR="0078176B" w:rsidRPr="00645859" w:rsidTr="00D563CB">
        <w:trPr>
          <w:gridAfter w:val="3"/>
          <w:wAfter w:w="5411" w:type="dxa"/>
          <w:trHeight w:val="300"/>
        </w:trPr>
        <w:tc>
          <w:tcPr>
            <w:tcW w:w="9938" w:type="dxa"/>
            <w:gridSpan w:val="9"/>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работење  и врз  основа на измените 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сметководство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на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буџетите </w:t>
            </w:r>
            <w:r>
              <w:rPr>
                <w:rFonts w:ascii="Calibri" w:eastAsia="Times New Roman" w:hAnsi="Calibri" w:cs="Calibri"/>
                <w:color w:val="000000"/>
                <w:lang w:val="mk-MK"/>
              </w:rPr>
              <w:t xml:space="preserve"> </w:t>
            </w:r>
            <w:r w:rsidRPr="00645859">
              <w:rPr>
                <w:rFonts w:ascii="Calibri" w:eastAsia="Times New Roman" w:hAnsi="Calibri" w:cs="Calibri"/>
                <w:color w:val="000000"/>
              </w:rPr>
              <w:t>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буџетските</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кори-</w:t>
            </w:r>
          </w:p>
        </w:tc>
        <w:tc>
          <w:tcPr>
            <w:tcW w:w="2015" w:type="dxa"/>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938" w:type="dxa"/>
            <w:gridSpan w:val="9"/>
            <w:tcBorders>
              <w:top w:val="nil"/>
              <w:left w:val="nil"/>
              <w:bottom w:val="nil"/>
              <w:right w:val="nil"/>
            </w:tcBorders>
            <w:shd w:val="clear" w:color="auto" w:fill="auto"/>
            <w:noWrap/>
            <w:vAlign w:val="center"/>
            <w:hideMark/>
          </w:tcPr>
          <w:p w:rsidR="0078176B" w:rsidRDefault="0078176B" w:rsidP="00324BF0">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сници  при што сме  должни  и евиденцијата  да  ја  усогласуваме  по  ново ,па отаму  доаѓа  и  вака </w:t>
            </w:r>
            <w:r>
              <w:rPr>
                <w:rFonts w:ascii="Calibri" w:eastAsia="Times New Roman" w:hAnsi="Calibri" w:cs="Calibri"/>
                <w:color w:val="000000"/>
              </w:rPr>
              <w:t xml:space="preserve"> искажаниот</w:t>
            </w:r>
            <w:r>
              <w:rPr>
                <w:rFonts w:ascii="Calibri" w:eastAsia="Times New Roman" w:hAnsi="Calibri" w:cs="Calibri"/>
                <w:color w:val="000000"/>
                <w:lang w:val="mk-MK"/>
              </w:rPr>
              <w:t xml:space="preserve"> </w:t>
            </w:r>
            <w:r>
              <w:rPr>
                <w:rFonts w:ascii="Calibri" w:eastAsia="Times New Roman" w:hAnsi="Calibri" w:cs="Calibri"/>
                <w:color w:val="000000"/>
              </w:rPr>
              <w:t xml:space="preserve"> финансов </w:t>
            </w:r>
            <w:r>
              <w:rPr>
                <w:rFonts w:ascii="Calibri" w:eastAsia="Times New Roman" w:hAnsi="Calibri" w:cs="Calibri"/>
                <w:color w:val="000000"/>
                <w:lang w:val="mk-MK"/>
              </w:rPr>
              <w:t xml:space="preserve"> </w:t>
            </w:r>
            <w:r>
              <w:rPr>
                <w:rFonts w:ascii="Calibri" w:eastAsia="Times New Roman" w:hAnsi="Calibri" w:cs="Calibri"/>
                <w:color w:val="000000"/>
              </w:rPr>
              <w:t>извештај.</w:t>
            </w:r>
          </w:p>
          <w:p w:rsidR="0078176B" w:rsidRDefault="007817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lastRenderedPageBreak/>
              <w:t xml:space="preserve">Поради начинот на искажување на трошоците во финансовиот извештај ( за трошок се смета се што е платено преку жиро сметка без разлика кога е настанат тој трошок) кога ќе се погледне се добива една нереална слика за навистина остварените трошоци при што може да се види дека кај некои видови трошоци има зголемување а кај некои намалување но во целина треба да се движиме во рамките на одобрените средства од буџетот. Во овој период  материјалните трошоци односно исплатените средства изнесуваат </w:t>
            </w:r>
            <w:r w:rsidR="005D3A5A">
              <w:rPr>
                <w:rFonts w:ascii="Calibri" w:eastAsia="Times New Roman" w:hAnsi="Calibri" w:cs="Calibri"/>
                <w:color w:val="000000"/>
                <w:lang w:val="mk-MK"/>
              </w:rPr>
              <w:t>11</w:t>
            </w:r>
            <w:r>
              <w:rPr>
                <w:rFonts w:ascii="Calibri" w:eastAsia="Times New Roman" w:hAnsi="Calibri" w:cs="Calibri"/>
                <w:color w:val="000000"/>
              </w:rPr>
              <w:t>.</w:t>
            </w:r>
            <w:r w:rsidR="005D3A5A">
              <w:rPr>
                <w:rFonts w:ascii="Calibri" w:eastAsia="Times New Roman" w:hAnsi="Calibri" w:cs="Calibri"/>
                <w:color w:val="000000"/>
                <w:lang w:val="mk-MK"/>
              </w:rPr>
              <w:t>811</w:t>
            </w:r>
            <w:r>
              <w:rPr>
                <w:rFonts w:ascii="Calibri" w:eastAsia="Times New Roman" w:hAnsi="Calibri" w:cs="Calibri"/>
                <w:color w:val="000000"/>
              </w:rPr>
              <w:t>.</w:t>
            </w:r>
            <w:r w:rsidR="005D3A5A">
              <w:rPr>
                <w:rFonts w:ascii="Calibri" w:eastAsia="Times New Roman" w:hAnsi="Calibri" w:cs="Calibri"/>
                <w:color w:val="000000"/>
                <w:lang w:val="mk-MK"/>
              </w:rPr>
              <w:t>712</w:t>
            </w:r>
            <w:r>
              <w:rPr>
                <w:rFonts w:ascii="Calibri" w:eastAsia="Times New Roman" w:hAnsi="Calibri" w:cs="Calibri"/>
                <w:color w:val="000000"/>
              </w:rPr>
              <w:t>,00</w:t>
            </w:r>
            <w:r>
              <w:rPr>
                <w:rFonts w:ascii="Calibri" w:eastAsia="Times New Roman" w:hAnsi="Calibri" w:cs="Calibri"/>
                <w:color w:val="000000"/>
                <w:lang w:val="mk-MK"/>
              </w:rPr>
              <w:t xml:space="preserve"> од кои 4.</w:t>
            </w:r>
            <w:r w:rsidR="005D3A5A">
              <w:rPr>
                <w:rFonts w:ascii="Calibri" w:eastAsia="Times New Roman" w:hAnsi="Calibri" w:cs="Calibri"/>
                <w:color w:val="000000"/>
                <w:lang w:val="mk-MK"/>
              </w:rPr>
              <w:t>020</w:t>
            </w:r>
            <w:r>
              <w:rPr>
                <w:rFonts w:ascii="Calibri" w:eastAsia="Times New Roman" w:hAnsi="Calibri" w:cs="Calibri"/>
                <w:color w:val="000000"/>
                <w:lang w:val="mk-MK"/>
              </w:rPr>
              <w:t>.</w:t>
            </w:r>
            <w:r w:rsidR="005D3A5A">
              <w:rPr>
                <w:rFonts w:ascii="Calibri" w:eastAsia="Times New Roman" w:hAnsi="Calibri" w:cs="Calibri"/>
                <w:color w:val="000000"/>
                <w:lang w:val="mk-MK"/>
              </w:rPr>
              <w:t>321</w:t>
            </w:r>
            <w:r>
              <w:rPr>
                <w:rFonts w:ascii="Calibri" w:eastAsia="Times New Roman" w:hAnsi="Calibri" w:cs="Calibri"/>
                <w:color w:val="000000"/>
                <w:lang w:val="mk-MK"/>
              </w:rPr>
              <w:t>,00 ден. се исплатени салда по основ на обврски спрема добавувачи од 201</w:t>
            </w:r>
            <w:r w:rsidR="005D3A5A">
              <w:rPr>
                <w:rFonts w:ascii="Calibri" w:eastAsia="Times New Roman" w:hAnsi="Calibri" w:cs="Calibri"/>
                <w:color w:val="000000"/>
                <w:lang w:val="mk-MK"/>
              </w:rPr>
              <w:t>8</w:t>
            </w:r>
            <w:r>
              <w:rPr>
                <w:rFonts w:ascii="Calibri" w:eastAsia="Times New Roman" w:hAnsi="Calibri" w:cs="Calibri"/>
                <w:color w:val="000000"/>
                <w:lang w:val="mk-MK"/>
              </w:rPr>
              <w:t xml:space="preserve"> год.</w:t>
            </w:r>
            <w:r w:rsidR="005D3A5A">
              <w:rPr>
                <w:rFonts w:ascii="Calibri" w:eastAsia="Times New Roman" w:hAnsi="Calibri" w:cs="Calibri"/>
                <w:color w:val="000000"/>
                <w:lang w:val="mk-MK"/>
              </w:rPr>
              <w:t xml:space="preserve"> а</w:t>
            </w:r>
            <w:r>
              <w:rPr>
                <w:rFonts w:ascii="Calibri" w:eastAsia="Times New Roman" w:hAnsi="Calibri" w:cs="Calibri"/>
                <w:color w:val="000000"/>
                <w:lang w:val="mk-MK"/>
              </w:rPr>
              <w:t xml:space="preserve"> направените трошоци за п</w:t>
            </w:r>
            <w:r w:rsidR="005D3A5A">
              <w:rPr>
                <w:rFonts w:ascii="Calibri" w:eastAsia="Times New Roman" w:hAnsi="Calibri" w:cs="Calibri"/>
                <w:color w:val="000000"/>
                <w:lang w:val="mk-MK"/>
              </w:rPr>
              <w:t xml:space="preserve">лати и надоместоци од плати </w:t>
            </w:r>
            <w:r>
              <w:rPr>
                <w:rFonts w:ascii="Calibri" w:eastAsia="Times New Roman" w:hAnsi="Calibri" w:cs="Calibri"/>
                <w:color w:val="000000"/>
                <w:lang w:val="mk-MK"/>
              </w:rPr>
              <w:t xml:space="preserve"> изнесуваат </w:t>
            </w:r>
            <w:r>
              <w:rPr>
                <w:rFonts w:ascii="Calibri" w:eastAsia="Times New Roman" w:hAnsi="Calibri" w:cs="Calibri"/>
                <w:color w:val="000000"/>
              </w:rPr>
              <w:t>9.</w:t>
            </w:r>
            <w:r w:rsidR="005D3A5A">
              <w:rPr>
                <w:rFonts w:ascii="Calibri" w:eastAsia="Times New Roman" w:hAnsi="Calibri" w:cs="Calibri"/>
                <w:color w:val="000000"/>
                <w:lang w:val="mk-MK"/>
              </w:rPr>
              <w:t>534</w:t>
            </w:r>
            <w:r>
              <w:rPr>
                <w:rFonts w:ascii="Calibri" w:eastAsia="Times New Roman" w:hAnsi="Calibri" w:cs="Calibri"/>
                <w:color w:val="000000"/>
              </w:rPr>
              <w:t>.</w:t>
            </w:r>
            <w:r w:rsidR="005D3A5A">
              <w:rPr>
                <w:rFonts w:ascii="Calibri" w:eastAsia="Times New Roman" w:hAnsi="Calibri" w:cs="Calibri"/>
                <w:color w:val="000000"/>
                <w:lang w:val="mk-MK"/>
              </w:rPr>
              <w:t>898</w:t>
            </w:r>
            <w:r>
              <w:rPr>
                <w:rFonts w:ascii="Calibri" w:eastAsia="Times New Roman" w:hAnsi="Calibri" w:cs="Calibri"/>
                <w:color w:val="000000"/>
              </w:rPr>
              <w:t>,00</w:t>
            </w:r>
            <w:r>
              <w:rPr>
                <w:rFonts w:ascii="Calibri" w:eastAsia="Times New Roman" w:hAnsi="Calibri" w:cs="Calibri"/>
                <w:color w:val="000000"/>
                <w:lang w:val="mk-MK"/>
              </w:rPr>
              <w:t xml:space="preserve"> ден. </w:t>
            </w:r>
            <w:r w:rsidR="005D3A5A">
              <w:rPr>
                <w:rFonts w:ascii="Calibri" w:eastAsia="Times New Roman" w:hAnsi="Calibri" w:cs="Calibri"/>
                <w:color w:val="000000"/>
                <w:lang w:val="mk-MK"/>
              </w:rPr>
              <w:t>И двата показатели се зголемени во споредба со истите во истиот период од претходната година ,при што вкупните приходи оваа година изнесуваат 21.346.610,00 ден. и се поголеми во споредба на претходната година кога изнесувале 18.287.326,00 ден.</w:t>
            </w:r>
          </w:p>
          <w:p w:rsidR="0074236B" w:rsidRPr="0083725B" w:rsidRDefault="007423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гореприкажаните  податоци може да се види дека има поголеми отстапувања односно зголемувања  на повеќе расходни ставки овој период  во споредба со истиот од претходната година.Зголемани расходи има на ставката за потрошена електична енергија каде податокот за 2019 год. изнесува 912.140,00 ден. во однос на претходната 533.776,00 ден. а ова произлегува од </w:t>
            </w:r>
            <w:r w:rsidR="0026797A">
              <w:rPr>
                <w:rFonts w:ascii="Calibri" w:eastAsia="Times New Roman" w:hAnsi="Calibri" w:cs="Calibri"/>
                <w:color w:val="000000"/>
                <w:lang w:val="mk-MK"/>
              </w:rPr>
              <w:t xml:space="preserve">фактот што трошоците за електрична енергија се зголемени поради отворените станбени </w:t>
            </w:r>
            <w:r w:rsidR="00AB3DD1">
              <w:rPr>
                <w:rFonts w:ascii="Calibri" w:eastAsia="Times New Roman" w:hAnsi="Calibri" w:cs="Calibri"/>
                <w:color w:val="000000"/>
                <w:lang w:val="mk-MK"/>
              </w:rPr>
              <w:t xml:space="preserve">единици за организирано живеење со подршка </w:t>
            </w:r>
            <w:r w:rsidR="0026797A">
              <w:rPr>
                <w:rFonts w:ascii="Calibri" w:eastAsia="Times New Roman" w:hAnsi="Calibri" w:cs="Calibri"/>
                <w:color w:val="000000"/>
                <w:lang w:val="mk-MK"/>
              </w:rPr>
              <w:t xml:space="preserve"> во Неготино</w:t>
            </w:r>
            <w:r w:rsidR="00AB3DD1">
              <w:rPr>
                <w:rFonts w:ascii="Calibri" w:eastAsia="Times New Roman" w:hAnsi="Calibri" w:cs="Calibri"/>
                <w:color w:val="000000"/>
                <w:lang w:val="mk-MK"/>
              </w:rPr>
              <w:t xml:space="preserve"> каде за месеците 10,11,12/2018 год и 01 и 02/2019 год. трошокот за електрична енергија изнесува </w:t>
            </w:r>
            <w:r w:rsidR="0022781A">
              <w:rPr>
                <w:rFonts w:ascii="Calibri" w:eastAsia="Times New Roman" w:hAnsi="Calibri" w:cs="Calibri"/>
                <w:color w:val="000000"/>
                <w:lang w:val="mk-MK"/>
              </w:rPr>
              <w:t>207.680,00 ден.</w:t>
            </w:r>
            <w:r w:rsidR="00AB3DD1">
              <w:rPr>
                <w:rFonts w:ascii="Calibri" w:eastAsia="Times New Roman" w:hAnsi="Calibri" w:cs="Calibri"/>
                <w:color w:val="000000"/>
                <w:lang w:val="mk-MK"/>
              </w:rPr>
              <w:t xml:space="preserve"> </w:t>
            </w:r>
            <w:r w:rsidR="0026797A">
              <w:rPr>
                <w:rFonts w:ascii="Calibri" w:eastAsia="Times New Roman" w:hAnsi="Calibri" w:cs="Calibri"/>
                <w:color w:val="000000"/>
                <w:lang w:val="mk-MK"/>
              </w:rPr>
              <w:t xml:space="preserve"> ,Тимјаник</w:t>
            </w:r>
            <w:r w:rsidR="0022781A">
              <w:rPr>
                <w:rFonts w:ascii="Calibri" w:eastAsia="Times New Roman" w:hAnsi="Calibri" w:cs="Calibri"/>
                <w:color w:val="000000"/>
                <w:lang w:val="mk-MK"/>
              </w:rPr>
              <w:t xml:space="preserve"> за месеците 12/2018 и 01 и 02/2019 изнесува 56.036,00 ден. </w:t>
            </w:r>
            <w:r w:rsidR="0026797A">
              <w:rPr>
                <w:rFonts w:ascii="Calibri" w:eastAsia="Times New Roman" w:hAnsi="Calibri" w:cs="Calibri"/>
                <w:color w:val="000000"/>
                <w:lang w:val="mk-MK"/>
              </w:rPr>
              <w:t xml:space="preserve"> и Скопје </w:t>
            </w:r>
            <w:r w:rsidR="0022781A">
              <w:rPr>
                <w:rFonts w:ascii="Calibri" w:eastAsia="Times New Roman" w:hAnsi="Calibri" w:cs="Calibri"/>
                <w:color w:val="000000"/>
                <w:lang w:val="mk-MK"/>
              </w:rPr>
              <w:t>за месец 01/2019 платено е 5.050,00 ден.Исто има зголемување и на расходна ставка за водовод и канализација каде за 2019 год. податокот изнесува 1.179.977,00 ден. за месеците 12/2018 и 01 и 02/2019 год.  додека за истиот период и за истите месец во  претходната година трошокот бил помал и изнесувал  810.150,00 ден.Поради дефекти во канализационта мрежа</w:t>
            </w:r>
            <w:r w:rsidR="007C54C7">
              <w:rPr>
                <w:rFonts w:ascii="Calibri" w:eastAsia="Times New Roman" w:hAnsi="Calibri" w:cs="Calibri"/>
                <w:color w:val="000000"/>
                <w:lang w:val="mk-MK"/>
              </w:rPr>
              <w:t>(пукање на цевки)</w:t>
            </w:r>
            <w:r w:rsidR="0022781A">
              <w:rPr>
                <w:rFonts w:ascii="Calibri" w:eastAsia="Times New Roman" w:hAnsi="Calibri" w:cs="Calibri"/>
                <w:color w:val="000000"/>
                <w:lang w:val="mk-MK"/>
              </w:rPr>
              <w:t xml:space="preserve"> поголеми се и расходите за други комунални</w:t>
            </w:r>
            <w:r w:rsidR="007C54C7">
              <w:rPr>
                <w:rFonts w:ascii="Calibri" w:eastAsia="Times New Roman" w:hAnsi="Calibri" w:cs="Calibri"/>
                <w:color w:val="000000"/>
                <w:lang w:val="mk-MK"/>
              </w:rPr>
              <w:t xml:space="preserve"> </w:t>
            </w:r>
            <w:r w:rsidR="0022781A">
              <w:rPr>
                <w:rFonts w:ascii="Calibri" w:eastAsia="Times New Roman" w:hAnsi="Calibri" w:cs="Calibri"/>
                <w:color w:val="000000"/>
                <w:lang w:val="mk-MK"/>
              </w:rPr>
              <w:t xml:space="preserve"> услуги</w:t>
            </w:r>
            <w:r w:rsidR="00631256">
              <w:rPr>
                <w:rFonts w:ascii="Calibri" w:eastAsia="Times New Roman" w:hAnsi="Calibri" w:cs="Calibri"/>
                <w:color w:val="000000"/>
                <w:lang w:val="mk-MK"/>
              </w:rPr>
              <w:t xml:space="preserve"> во однос на истиот период од п</w:t>
            </w:r>
            <w:r w:rsidR="007C54C7">
              <w:rPr>
                <w:rFonts w:ascii="Calibri" w:eastAsia="Times New Roman" w:hAnsi="Calibri" w:cs="Calibri"/>
                <w:color w:val="000000"/>
                <w:lang w:val="mk-MK"/>
              </w:rPr>
              <w:t xml:space="preserve">ретходната година и изнесуваат 69.714,00 ден. </w:t>
            </w:r>
            <w:r w:rsidR="00501F63">
              <w:rPr>
                <w:rFonts w:ascii="Calibri" w:eastAsia="Times New Roman" w:hAnsi="Calibri" w:cs="Calibri"/>
                <w:color w:val="000000"/>
                <w:lang w:val="mk-MK"/>
              </w:rPr>
              <w:t xml:space="preserve">На расходна ставка за централно греење  - топлинска енергија износ од 2.826,00 ден. е за станбената единица во Скопје за месец 01/2019 год. Голема е разликата и на ставката за течни горива а тоа зависи и од </w:t>
            </w:r>
            <w:r w:rsidR="00F740FC">
              <w:rPr>
                <w:rFonts w:ascii="Calibri" w:eastAsia="Times New Roman" w:hAnsi="Calibri" w:cs="Calibri"/>
                <w:color w:val="000000"/>
                <w:lang w:val="mk-MK"/>
              </w:rPr>
              <w:t>тоа што во овој период извршена е наплата на фактури од претходната 2018 година во износ од 2.228.067,00 ден. исто потрошувачката на течни горива зависи и од температурните разлики во зимскиот период  .Поголеми отстапувања имаме и на расходните ставки за горива и масла износ од 78.808,00 ден.</w:t>
            </w:r>
            <w:r w:rsidR="00501F63">
              <w:rPr>
                <w:rFonts w:ascii="Calibri" w:eastAsia="Times New Roman" w:hAnsi="Calibri" w:cs="Calibri"/>
                <w:color w:val="000000"/>
                <w:lang w:val="mk-MK"/>
              </w:rPr>
              <w:t xml:space="preserve"> </w:t>
            </w:r>
            <w:r w:rsidR="00F15A16">
              <w:rPr>
                <w:rFonts w:ascii="Calibri" w:eastAsia="Times New Roman" w:hAnsi="Calibri" w:cs="Calibri"/>
                <w:color w:val="000000"/>
              </w:rPr>
              <w:t>потоа за канцелариски материјали</w:t>
            </w:r>
            <w:r w:rsidR="00F15A16">
              <w:rPr>
                <w:rFonts w:ascii="Calibri" w:eastAsia="Times New Roman" w:hAnsi="Calibri" w:cs="Calibri"/>
                <w:color w:val="000000"/>
                <w:lang w:val="mk-MK"/>
              </w:rPr>
              <w:t xml:space="preserve"> износ од 40.722,00 ден. </w:t>
            </w:r>
            <w:r w:rsidR="00F15A16">
              <w:rPr>
                <w:rFonts w:ascii="Calibri" w:eastAsia="Times New Roman" w:hAnsi="Calibri" w:cs="Calibri"/>
                <w:color w:val="000000"/>
              </w:rPr>
              <w:t>порачани се досија за корисниците</w:t>
            </w:r>
            <w:r w:rsidR="00F15A16">
              <w:rPr>
                <w:rFonts w:ascii="Calibri" w:eastAsia="Times New Roman" w:hAnsi="Calibri" w:cs="Calibri"/>
                <w:color w:val="000000"/>
                <w:lang w:val="mk-MK"/>
              </w:rPr>
              <w:t xml:space="preserve"> а и набавката во претходната година ја вршеше МТСП</w:t>
            </w:r>
            <w:r w:rsidR="00F15A16">
              <w:rPr>
                <w:rFonts w:ascii="Calibri" w:eastAsia="Times New Roman" w:hAnsi="Calibri" w:cs="Calibri"/>
                <w:color w:val="000000"/>
              </w:rPr>
              <w:t xml:space="preserve"> ,за лекови и други медицински материјали износ од 631.694,00 ден. за средства за хигиена  износ од 321.191,00 ден. во однос на претходниот период кога износот е 12.529,00 ден. поради тоа што набавката се вршеше преку МТСП</w:t>
            </w:r>
            <w:r w:rsidR="00F15A16">
              <w:rPr>
                <w:rFonts w:ascii="Calibri" w:eastAsia="Times New Roman" w:hAnsi="Calibri" w:cs="Calibri"/>
                <w:color w:val="000000"/>
                <w:lang w:val="mk-MK"/>
              </w:rPr>
              <w:t xml:space="preserve"> ,потоа за одржување на моторни возила износ од 130.738,00 ден.,за тековно одржување на хардверска и софтверска опрема износ од 65.258,00 ден. и тоа за одржување на веб страна,за сервисирање на комјутер и инсталација на елктронски сертификати потписи,за поправка на дигитална централа и за поправка и инсталирање на видео надзор.</w:t>
            </w:r>
            <w:r w:rsidR="00F15A16">
              <w:rPr>
                <w:rFonts w:ascii="Calibri" w:eastAsia="Times New Roman" w:hAnsi="Calibri" w:cs="Calibri"/>
                <w:color w:val="000000"/>
              </w:rPr>
              <w:t xml:space="preserve"> </w:t>
            </w:r>
            <w:r w:rsidR="0083725B">
              <w:rPr>
                <w:rFonts w:ascii="Calibri" w:eastAsia="Times New Roman" w:hAnsi="Calibri" w:cs="Calibri"/>
                <w:color w:val="000000"/>
                <w:lang w:val="mk-MK"/>
              </w:rPr>
              <w:t>На расходна ставка за одржување на градежни објекти износ од 30.750,00 ден. за монтирање на пвц врата оддел здравство а износот од 90.139,00 ден. е по склучен договор за изнајмување на опремен стан во Скопје на 30.11.2018 год  на износ од 25.420,00 ден. со данок од доход на имот и имотни права или вкупно во бруто износ од 29.135,00 ден.во траење на договорот од  24 месеци.и износот од 331.077,00 ден. за други договорни услуги  е по склучени договори за повремени работи за 4 негователи,еден дефектолог и еден физи</w:t>
            </w:r>
            <w:r w:rsidR="00631256">
              <w:rPr>
                <w:rFonts w:ascii="Calibri" w:eastAsia="Times New Roman" w:hAnsi="Calibri" w:cs="Calibri"/>
                <w:color w:val="000000"/>
                <w:lang w:val="mk-MK"/>
              </w:rPr>
              <w:t>о</w:t>
            </w:r>
            <w:r w:rsidR="0083725B">
              <w:rPr>
                <w:rFonts w:ascii="Calibri" w:eastAsia="Times New Roman" w:hAnsi="Calibri" w:cs="Calibri"/>
                <w:color w:val="000000"/>
                <w:lang w:val="mk-MK"/>
              </w:rPr>
              <w:t>терапевт за шест месеци а, а овие исплати се однесуваат на месец 12/2018 год. и месеците 01 и 02/2019 год.</w:t>
            </w:r>
            <w:r w:rsidR="00152C25">
              <w:rPr>
                <w:rFonts w:ascii="Calibri" w:eastAsia="Times New Roman" w:hAnsi="Calibri" w:cs="Calibri"/>
                <w:color w:val="000000"/>
                <w:lang w:val="mk-MK"/>
              </w:rPr>
              <w:t>На расходна ставка за други транфери износот од 217.206,00 ден. се однесува на и</w:t>
            </w:r>
            <w:r w:rsidR="00631256">
              <w:rPr>
                <w:rFonts w:ascii="Calibri" w:eastAsia="Times New Roman" w:hAnsi="Calibri" w:cs="Calibri"/>
                <w:color w:val="000000"/>
                <w:lang w:val="mk-MK"/>
              </w:rPr>
              <w:t>с</w:t>
            </w:r>
            <w:r w:rsidR="00152C25">
              <w:rPr>
                <w:rFonts w:ascii="Calibri" w:eastAsia="Times New Roman" w:hAnsi="Calibri" w:cs="Calibri"/>
                <w:color w:val="000000"/>
                <w:lang w:val="mk-MK"/>
              </w:rPr>
              <w:t>платени придонеси за бенефициран стаж за минати години поточно од 2002 до 2008 за вработен Никола Симитчиев износ од 202.206,00 ден. заедно со пресметана камата од Фондот за пио а остатокот од 15.000,00 ден. е по Решение за смрт на близок член од потесна фамилија за вработено лице во Установата.</w:t>
            </w:r>
          </w:p>
          <w:p w:rsidR="0078176B" w:rsidRDefault="0078176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Буџетските средства за потребите на Јавните Установи за институционална заштита за 201</w:t>
            </w:r>
            <w:r w:rsidR="005D3A5A">
              <w:rPr>
                <w:rFonts w:ascii="Calibri" w:eastAsia="Times New Roman" w:hAnsi="Calibri" w:cs="Calibri"/>
                <w:color w:val="000000"/>
                <w:lang w:val="mk-MK"/>
              </w:rPr>
              <w:t>9</w:t>
            </w:r>
            <w:r>
              <w:rPr>
                <w:rFonts w:ascii="Calibri" w:eastAsia="Times New Roman" w:hAnsi="Calibri" w:cs="Calibri"/>
                <w:color w:val="000000"/>
                <w:lang w:val="mk-MK"/>
              </w:rPr>
              <w:t xml:space="preserve"> год. се распределуваат по Установи според бројот на корисници и во зависност од специфичните потреби и </w:t>
            </w:r>
            <w:r>
              <w:rPr>
                <w:rFonts w:ascii="Calibri" w:eastAsia="Times New Roman" w:hAnsi="Calibri" w:cs="Calibri"/>
                <w:color w:val="000000"/>
                <w:lang w:val="mk-MK"/>
              </w:rPr>
              <w:lastRenderedPageBreak/>
              <w:t>дејности на Установата.При тоа во текот на фискалната година Министерството за труд и социјална политика може да врши промена и усогласување на финансовите планови во зависност од динамиката на реализација на буџетот и промените во буџетот врз основа на пренамени ( прераспределби) и ребаланс ( измени и дополнувања ) на буџетот.</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Со Решение за распределба и реализација на буџетот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бр.05-</w:t>
            </w:r>
            <w:r w:rsidR="00316D32">
              <w:rPr>
                <w:rFonts w:ascii="Calibri" w:eastAsia="Times New Roman" w:hAnsi="Calibri" w:cs="Calibri"/>
                <w:color w:val="000000"/>
                <w:lang w:val="mk-MK"/>
              </w:rPr>
              <w:t>12634</w:t>
            </w:r>
            <w:r>
              <w:rPr>
                <w:rFonts w:ascii="Calibri" w:eastAsia="Times New Roman" w:hAnsi="Calibri" w:cs="Calibri"/>
                <w:color w:val="000000"/>
                <w:lang w:val="mk-MK"/>
              </w:rPr>
              <w:t>/</w:t>
            </w:r>
            <w:r w:rsidR="00316D32">
              <w:rPr>
                <w:rFonts w:ascii="Calibri" w:eastAsia="Times New Roman" w:hAnsi="Calibri" w:cs="Calibri"/>
                <w:color w:val="000000"/>
                <w:lang w:val="mk-MK"/>
              </w:rPr>
              <w:t>1</w:t>
            </w:r>
            <w:r>
              <w:rPr>
                <w:rFonts w:ascii="Calibri" w:eastAsia="Times New Roman" w:hAnsi="Calibri" w:cs="Calibri"/>
                <w:color w:val="000000"/>
                <w:lang w:val="mk-MK"/>
              </w:rPr>
              <w:t xml:space="preserve"> од </w:t>
            </w:r>
            <w:r w:rsidR="003774C6">
              <w:rPr>
                <w:rFonts w:ascii="Calibri" w:eastAsia="Times New Roman" w:hAnsi="Calibri" w:cs="Calibri"/>
                <w:color w:val="000000"/>
                <w:lang w:val="mk-MK"/>
              </w:rPr>
              <w:t>31</w:t>
            </w:r>
            <w:r>
              <w:rPr>
                <w:rFonts w:ascii="Calibri" w:eastAsia="Times New Roman" w:hAnsi="Calibri" w:cs="Calibri"/>
                <w:color w:val="000000"/>
                <w:lang w:val="mk-MK"/>
              </w:rPr>
              <w:t>.</w:t>
            </w:r>
            <w:r w:rsidR="003774C6">
              <w:rPr>
                <w:rFonts w:ascii="Calibri" w:eastAsia="Times New Roman" w:hAnsi="Calibri" w:cs="Calibri"/>
                <w:color w:val="000000"/>
                <w:lang w:val="mk-MK"/>
              </w:rPr>
              <w:t>12</w:t>
            </w:r>
            <w:r>
              <w:rPr>
                <w:rFonts w:ascii="Calibri" w:eastAsia="Times New Roman" w:hAnsi="Calibri" w:cs="Calibri"/>
                <w:color w:val="000000"/>
                <w:lang w:val="mk-MK"/>
              </w:rPr>
              <w:t>.201</w:t>
            </w:r>
            <w:r w:rsidR="00316D32">
              <w:rPr>
                <w:rFonts w:ascii="Calibri" w:eastAsia="Times New Roman" w:hAnsi="Calibri" w:cs="Calibri"/>
                <w:color w:val="000000"/>
                <w:lang w:val="mk-MK"/>
              </w:rPr>
              <w:t>8</w:t>
            </w:r>
            <w:r>
              <w:rPr>
                <w:rFonts w:ascii="Calibri" w:eastAsia="Times New Roman" w:hAnsi="Calibri" w:cs="Calibri"/>
                <w:color w:val="000000"/>
                <w:lang w:val="mk-MK"/>
              </w:rPr>
              <w:t xml:space="preserve"> год. одобрени се средства </w:t>
            </w:r>
            <w:r w:rsidR="00316D32">
              <w:rPr>
                <w:rFonts w:ascii="Calibri" w:eastAsia="Times New Roman" w:hAnsi="Calibri" w:cs="Calibri"/>
                <w:color w:val="000000"/>
                <w:lang w:val="mk-MK"/>
              </w:rPr>
              <w:t xml:space="preserve">од МТСП </w:t>
            </w:r>
            <w:r>
              <w:rPr>
                <w:rFonts w:ascii="Calibri" w:eastAsia="Times New Roman" w:hAnsi="Calibri" w:cs="Calibri"/>
                <w:color w:val="000000"/>
                <w:lang w:val="mk-MK"/>
              </w:rPr>
              <w:t>во износ од 2</w:t>
            </w:r>
            <w:r>
              <w:rPr>
                <w:rFonts w:ascii="Calibri" w:eastAsia="Times New Roman" w:hAnsi="Calibri" w:cs="Calibri"/>
                <w:color w:val="000000"/>
              </w:rPr>
              <w:t>8</w:t>
            </w:r>
            <w:r>
              <w:rPr>
                <w:rFonts w:ascii="Calibri" w:eastAsia="Times New Roman" w:hAnsi="Calibri" w:cs="Calibri"/>
                <w:color w:val="000000"/>
                <w:lang w:val="mk-MK"/>
              </w:rPr>
              <w:t>.</w:t>
            </w:r>
            <w:r w:rsidR="003774C6">
              <w:rPr>
                <w:rFonts w:ascii="Calibri" w:eastAsia="Times New Roman" w:hAnsi="Calibri" w:cs="Calibri"/>
                <w:color w:val="000000"/>
                <w:lang w:val="mk-MK"/>
              </w:rPr>
              <w:t>360</w:t>
            </w:r>
            <w:r>
              <w:rPr>
                <w:rFonts w:ascii="Calibri" w:eastAsia="Times New Roman" w:hAnsi="Calibri" w:cs="Calibri"/>
                <w:color w:val="000000"/>
                <w:lang w:val="mk-MK"/>
              </w:rPr>
              <w:t>.</w:t>
            </w:r>
            <w:r w:rsidR="003774C6">
              <w:rPr>
                <w:rFonts w:ascii="Calibri" w:eastAsia="Times New Roman" w:hAnsi="Calibri" w:cs="Calibri"/>
                <w:color w:val="000000"/>
                <w:lang w:val="mk-MK"/>
              </w:rPr>
              <w:t>412</w:t>
            </w:r>
            <w:r>
              <w:rPr>
                <w:rFonts w:ascii="Calibri" w:eastAsia="Times New Roman" w:hAnsi="Calibri" w:cs="Calibri"/>
                <w:color w:val="000000"/>
                <w:lang w:val="mk-MK"/>
              </w:rPr>
              <w:t xml:space="preserve">,00 ден. и тоа на расходна ставка 420 износ од </w:t>
            </w:r>
            <w:r w:rsidR="003774C6">
              <w:rPr>
                <w:rFonts w:ascii="Calibri" w:eastAsia="Times New Roman" w:hAnsi="Calibri" w:cs="Calibri"/>
                <w:color w:val="000000"/>
                <w:lang w:val="mk-MK"/>
              </w:rPr>
              <w:t>28</w:t>
            </w:r>
            <w:r>
              <w:rPr>
                <w:rFonts w:ascii="Calibri" w:eastAsia="Times New Roman" w:hAnsi="Calibri" w:cs="Calibri"/>
                <w:color w:val="000000"/>
                <w:lang w:val="mk-MK"/>
              </w:rPr>
              <w:t>.000,00 ден. наменети за патни расходи , расходна ставка 421 износ од 1</w:t>
            </w:r>
            <w:r w:rsidR="003774C6">
              <w:rPr>
                <w:rFonts w:ascii="Calibri" w:eastAsia="Times New Roman" w:hAnsi="Calibri" w:cs="Calibri"/>
                <w:color w:val="000000"/>
                <w:lang w:val="mk-MK"/>
              </w:rPr>
              <w:t>1</w:t>
            </w:r>
            <w:r>
              <w:rPr>
                <w:rFonts w:ascii="Calibri" w:eastAsia="Times New Roman" w:hAnsi="Calibri" w:cs="Calibri"/>
                <w:color w:val="000000"/>
                <w:lang w:val="mk-MK"/>
              </w:rPr>
              <w:t>.</w:t>
            </w:r>
            <w:r w:rsidR="003774C6">
              <w:rPr>
                <w:rFonts w:ascii="Calibri" w:eastAsia="Times New Roman" w:hAnsi="Calibri" w:cs="Calibri"/>
                <w:color w:val="000000"/>
                <w:lang w:val="mk-MK"/>
              </w:rPr>
              <w:t>027</w:t>
            </w:r>
            <w:r>
              <w:rPr>
                <w:rFonts w:ascii="Calibri" w:eastAsia="Times New Roman" w:hAnsi="Calibri" w:cs="Calibri"/>
                <w:color w:val="000000"/>
                <w:lang w:val="mk-MK"/>
              </w:rPr>
              <w:t>.</w:t>
            </w:r>
            <w:r w:rsidR="003774C6">
              <w:rPr>
                <w:rFonts w:ascii="Calibri" w:eastAsia="Times New Roman" w:hAnsi="Calibri" w:cs="Calibri"/>
                <w:color w:val="000000"/>
                <w:lang w:val="mk-MK"/>
              </w:rPr>
              <w:t>412</w:t>
            </w:r>
            <w:r>
              <w:rPr>
                <w:rFonts w:ascii="Calibri" w:eastAsia="Times New Roman" w:hAnsi="Calibri" w:cs="Calibri"/>
                <w:color w:val="000000"/>
                <w:lang w:val="mk-MK"/>
              </w:rPr>
              <w:t>,00 ден. наменети за електрична енргија, водовод и канализација, ѓубретарина, греење, телефон,гориво,регистрација на моторни возила и други потреби ,расходна ставка 423 износ од 1</w:t>
            </w:r>
            <w:r w:rsidR="003774C6">
              <w:rPr>
                <w:rFonts w:ascii="Calibri" w:eastAsia="Times New Roman" w:hAnsi="Calibri" w:cs="Calibri"/>
                <w:color w:val="000000"/>
                <w:lang w:val="mk-MK"/>
              </w:rPr>
              <w:t>4</w:t>
            </w:r>
            <w:r>
              <w:rPr>
                <w:rFonts w:ascii="Calibri" w:eastAsia="Times New Roman" w:hAnsi="Calibri" w:cs="Calibri"/>
                <w:color w:val="000000"/>
                <w:lang w:val="mk-MK"/>
              </w:rPr>
              <w:t>.</w:t>
            </w:r>
            <w:r w:rsidR="003774C6">
              <w:rPr>
                <w:rFonts w:ascii="Calibri" w:eastAsia="Times New Roman" w:hAnsi="Calibri" w:cs="Calibri"/>
                <w:color w:val="000000"/>
                <w:lang w:val="mk-MK"/>
              </w:rPr>
              <w:t>565</w:t>
            </w:r>
            <w:r>
              <w:rPr>
                <w:rFonts w:ascii="Calibri" w:eastAsia="Times New Roman" w:hAnsi="Calibri" w:cs="Calibri"/>
                <w:color w:val="000000"/>
                <w:lang w:val="mk-MK"/>
              </w:rPr>
              <w:t xml:space="preserve">.000,00 ден. наменети за набавка на храна за корисниците,лекови,постелнина,облека,весници и списанија и службен весник и друго,расходна ставка 424 износ од </w:t>
            </w:r>
            <w:r w:rsidR="003774C6">
              <w:rPr>
                <w:rFonts w:ascii="Calibri" w:eastAsia="Times New Roman" w:hAnsi="Calibri" w:cs="Calibri"/>
                <w:color w:val="000000"/>
                <w:lang w:val="mk-MK"/>
              </w:rPr>
              <w:t>2</w:t>
            </w:r>
            <w:r>
              <w:rPr>
                <w:rFonts w:ascii="Calibri" w:eastAsia="Times New Roman" w:hAnsi="Calibri" w:cs="Calibri"/>
                <w:color w:val="000000"/>
                <w:lang w:val="mk-MK"/>
              </w:rPr>
              <w:t>.</w:t>
            </w:r>
            <w:r w:rsidR="003774C6">
              <w:rPr>
                <w:rFonts w:ascii="Calibri" w:eastAsia="Times New Roman" w:hAnsi="Calibri" w:cs="Calibri"/>
                <w:color w:val="000000"/>
                <w:lang w:val="mk-MK"/>
              </w:rPr>
              <w:t>040</w:t>
            </w:r>
            <w:r>
              <w:rPr>
                <w:rFonts w:ascii="Calibri" w:eastAsia="Times New Roman" w:hAnsi="Calibri" w:cs="Calibri"/>
                <w:color w:val="000000"/>
                <w:lang w:val="mk-MK"/>
              </w:rPr>
              <w:t>.000,00 ден. наменети за потребите на Установата за поправки и сервисирање на возила,дезинфекција,дератизација и дезинсекција,поправки и одржување на опрема и објекти,одржување и поправка на системите за греење и други потреби освен одржување на софтвер за финансии кој се спроведува централизирано од страна на МТСП, расходна ставка 425 износ од 600.000,00 ден. наменети за здравствена заштита и болнички услуги за корисниците,копирање и печатење,санитарни прегледи на вработените,летување,зимување ,екскурзии на корисниците и друго и на расходна ставка 426 износ од 100.000,00 ден. наменети за објавување на огласи,репрезентација и друго. За набавките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кои ќе се вршат централизирано  МТСП  дополнително ќе ја извести Установата. </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По добивање на Решение за распределба на средствата за 201</w:t>
            </w:r>
            <w:r w:rsidR="003774C6">
              <w:rPr>
                <w:rFonts w:ascii="Calibri" w:eastAsia="Times New Roman" w:hAnsi="Calibri" w:cs="Calibri"/>
                <w:color w:val="000000"/>
                <w:lang w:val="mk-MK"/>
              </w:rPr>
              <w:t>9</w:t>
            </w:r>
            <w:r>
              <w:rPr>
                <w:rFonts w:ascii="Calibri" w:eastAsia="Times New Roman" w:hAnsi="Calibri" w:cs="Calibri"/>
                <w:color w:val="000000"/>
                <w:lang w:val="mk-MK"/>
              </w:rPr>
              <w:t xml:space="preserve"> год. од МТСП, на </w:t>
            </w:r>
            <w:r w:rsidR="00316D32">
              <w:rPr>
                <w:rFonts w:ascii="Calibri" w:eastAsia="Times New Roman" w:hAnsi="Calibri" w:cs="Calibri"/>
                <w:color w:val="000000"/>
                <w:lang w:val="mk-MK"/>
              </w:rPr>
              <w:t>31</w:t>
            </w:r>
            <w:r>
              <w:rPr>
                <w:rFonts w:ascii="Calibri" w:eastAsia="Times New Roman" w:hAnsi="Calibri" w:cs="Calibri"/>
                <w:color w:val="000000"/>
                <w:lang w:val="mk-MK"/>
              </w:rPr>
              <w:t>.</w:t>
            </w:r>
            <w:r w:rsidR="00316D32">
              <w:rPr>
                <w:rFonts w:ascii="Calibri" w:eastAsia="Times New Roman" w:hAnsi="Calibri" w:cs="Calibri"/>
                <w:color w:val="000000"/>
                <w:lang w:val="mk-MK"/>
              </w:rPr>
              <w:t>12</w:t>
            </w:r>
            <w:r>
              <w:rPr>
                <w:rFonts w:ascii="Calibri" w:eastAsia="Times New Roman" w:hAnsi="Calibri" w:cs="Calibri"/>
                <w:color w:val="000000"/>
                <w:lang w:val="mk-MK"/>
              </w:rPr>
              <w:t>.201</w:t>
            </w:r>
            <w:r>
              <w:rPr>
                <w:rFonts w:ascii="Calibri" w:eastAsia="Times New Roman" w:hAnsi="Calibri" w:cs="Calibri"/>
                <w:color w:val="000000"/>
              </w:rPr>
              <w:t>8</w:t>
            </w:r>
            <w:r>
              <w:rPr>
                <w:rFonts w:ascii="Calibri" w:eastAsia="Times New Roman" w:hAnsi="Calibri" w:cs="Calibri"/>
                <w:color w:val="000000"/>
                <w:lang w:val="mk-MK"/>
              </w:rPr>
              <w:t xml:space="preserve"> год. Установата донесе Решение</w:t>
            </w:r>
            <w:r>
              <w:rPr>
                <w:rFonts w:ascii="Calibri" w:eastAsia="Times New Roman" w:hAnsi="Calibri" w:cs="Calibri"/>
                <w:color w:val="000000"/>
              </w:rPr>
              <w:t xml:space="preserve"> </w:t>
            </w:r>
            <w:r>
              <w:rPr>
                <w:rFonts w:ascii="Calibri" w:eastAsia="Times New Roman" w:hAnsi="Calibri" w:cs="Calibri"/>
                <w:color w:val="000000"/>
                <w:lang w:val="mk-MK"/>
              </w:rPr>
              <w:t>за распределба и користење на одобрените средства бр.05-</w:t>
            </w:r>
            <w:r w:rsidR="00316D32">
              <w:rPr>
                <w:rFonts w:ascii="Calibri" w:eastAsia="Times New Roman" w:hAnsi="Calibri" w:cs="Calibri"/>
                <w:color w:val="000000"/>
                <w:lang w:val="mk-MK"/>
              </w:rPr>
              <w:t>844</w:t>
            </w:r>
            <w:r>
              <w:rPr>
                <w:rFonts w:ascii="Calibri" w:eastAsia="Times New Roman" w:hAnsi="Calibri" w:cs="Calibri"/>
                <w:color w:val="000000"/>
                <w:lang w:val="mk-MK"/>
              </w:rPr>
              <w:t>/2 и План за јавни набавки за 201</w:t>
            </w:r>
            <w:r w:rsidR="00316D32">
              <w:rPr>
                <w:rFonts w:ascii="Calibri" w:eastAsia="Times New Roman" w:hAnsi="Calibri" w:cs="Calibri"/>
                <w:color w:val="000000"/>
                <w:lang w:val="mk-MK"/>
              </w:rPr>
              <w:t>9</w:t>
            </w:r>
            <w:r>
              <w:rPr>
                <w:rFonts w:ascii="Calibri" w:eastAsia="Times New Roman" w:hAnsi="Calibri" w:cs="Calibri"/>
                <w:color w:val="000000"/>
                <w:lang w:val="mk-MK"/>
              </w:rPr>
              <w:t xml:space="preserve"> год. за сите сметки пооделно заведен под архивски број 01-</w:t>
            </w:r>
            <w:r>
              <w:rPr>
                <w:rFonts w:ascii="Calibri" w:eastAsia="Times New Roman" w:hAnsi="Calibri" w:cs="Calibri"/>
                <w:color w:val="000000"/>
              </w:rPr>
              <w:t>81</w:t>
            </w:r>
            <w:r w:rsidR="00316D32">
              <w:rPr>
                <w:rFonts w:ascii="Calibri" w:eastAsia="Times New Roman" w:hAnsi="Calibri" w:cs="Calibri"/>
                <w:color w:val="000000"/>
                <w:lang w:val="mk-MK"/>
              </w:rPr>
              <w:t>1</w:t>
            </w:r>
            <w:r>
              <w:rPr>
                <w:rFonts w:ascii="Calibri" w:eastAsia="Times New Roman" w:hAnsi="Calibri" w:cs="Calibri"/>
                <w:color w:val="000000"/>
                <w:lang w:val="mk-MK"/>
              </w:rPr>
              <w:t xml:space="preserve">/1 од </w:t>
            </w:r>
            <w:r w:rsidR="00316D32">
              <w:rPr>
                <w:rFonts w:ascii="Calibri" w:eastAsia="Times New Roman" w:hAnsi="Calibri" w:cs="Calibri"/>
                <w:color w:val="000000"/>
                <w:lang w:val="mk-MK"/>
              </w:rPr>
              <w:t>12</w:t>
            </w:r>
            <w:r>
              <w:rPr>
                <w:rFonts w:ascii="Calibri" w:eastAsia="Times New Roman" w:hAnsi="Calibri" w:cs="Calibri"/>
                <w:color w:val="000000"/>
                <w:lang w:val="mk-MK"/>
              </w:rPr>
              <w:t>.12.201</w:t>
            </w:r>
            <w:r w:rsidR="00316D32">
              <w:rPr>
                <w:rFonts w:ascii="Calibri" w:eastAsia="Times New Roman" w:hAnsi="Calibri" w:cs="Calibri"/>
                <w:color w:val="000000"/>
                <w:lang w:val="mk-MK"/>
              </w:rPr>
              <w:t>8</w:t>
            </w:r>
            <w:r>
              <w:rPr>
                <w:rFonts w:ascii="Calibri" w:eastAsia="Times New Roman" w:hAnsi="Calibri" w:cs="Calibri"/>
                <w:color w:val="000000"/>
                <w:lang w:val="mk-MK"/>
              </w:rPr>
              <w:t xml:space="preserve"> год. </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Средствата од Финансискиот план на Установата се одобруваат врз основа на барањата за одобрување на  буџет ( средства )за обврски и за готовина кои се доставуваат преку софтверска апликација а се креираат врз основа на претходен внес на обврски во софтверската апликација.</w:t>
            </w:r>
          </w:p>
          <w:p w:rsidR="0078176B" w:rsidRDefault="0078176B"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Решението за распределба и реализација на средствата за 201</w:t>
            </w:r>
            <w:r w:rsidR="00316D32">
              <w:rPr>
                <w:rFonts w:ascii="Calibri" w:eastAsia="Times New Roman" w:hAnsi="Calibri" w:cs="Calibri"/>
                <w:color w:val="000000"/>
                <w:lang w:val="mk-MK"/>
              </w:rPr>
              <w:t>9</w:t>
            </w:r>
            <w:r>
              <w:rPr>
                <w:rFonts w:ascii="Calibri" w:eastAsia="Times New Roman" w:hAnsi="Calibri" w:cs="Calibri"/>
                <w:color w:val="000000"/>
                <w:lang w:val="mk-MK"/>
              </w:rPr>
              <w:t xml:space="preserve"> год. може да се видат обврските и ограничувањата при користење  на  средствата од Финансовиот план на Установата по расходни ставки како и тоа кои набавки треба да бидат спроведени од страна на Установата при што пред склучување на договор или вршење на набавка Установата треба да побара согласност од МТСП на Образец </w:t>
            </w:r>
            <w:r w:rsidR="00D16AE0">
              <w:rPr>
                <w:rFonts w:ascii="Calibri" w:eastAsia="Times New Roman" w:hAnsi="Calibri" w:cs="Calibri"/>
                <w:color w:val="000000"/>
                <w:lang w:val="mk-MK"/>
              </w:rPr>
              <w:t xml:space="preserve"> </w:t>
            </w:r>
            <w:r>
              <w:rPr>
                <w:rFonts w:ascii="Calibri" w:eastAsia="Times New Roman" w:hAnsi="Calibri" w:cs="Calibri"/>
                <w:color w:val="000000"/>
                <w:lang w:val="mk-MK"/>
              </w:rPr>
              <w:t>Барање согласност за набавка.</w:t>
            </w:r>
          </w:p>
          <w:p w:rsidR="0078176B" w:rsidRDefault="0078176B" w:rsidP="00E53D88">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Заклучно со 31.03.201</w:t>
            </w:r>
            <w:r w:rsidR="00384C42">
              <w:rPr>
                <w:rFonts w:ascii="Calibri" w:eastAsia="Times New Roman" w:hAnsi="Calibri" w:cs="Calibri"/>
                <w:color w:val="000000"/>
                <w:lang w:val="mk-MK"/>
              </w:rPr>
              <w:t>9</w:t>
            </w:r>
            <w:r>
              <w:rPr>
                <w:rFonts w:ascii="Calibri" w:eastAsia="Times New Roman" w:hAnsi="Calibri" w:cs="Calibri"/>
                <w:color w:val="000000"/>
                <w:lang w:val="mk-MK"/>
              </w:rPr>
              <w:t xml:space="preserve"> год. Установата има неизмирени обврски спрема добавувачи во износ од </w:t>
            </w:r>
            <w:r w:rsidR="00384C42">
              <w:rPr>
                <w:rFonts w:ascii="Calibri" w:eastAsia="Times New Roman" w:hAnsi="Calibri" w:cs="Calibri"/>
                <w:color w:val="000000"/>
                <w:lang w:val="mk-MK"/>
              </w:rPr>
              <w:t>2</w:t>
            </w:r>
            <w:r>
              <w:rPr>
                <w:rFonts w:ascii="Calibri" w:eastAsia="Times New Roman" w:hAnsi="Calibri" w:cs="Calibri"/>
                <w:color w:val="000000"/>
                <w:lang w:val="mk-MK"/>
              </w:rPr>
              <w:t>.</w:t>
            </w:r>
            <w:r w:rsidR="00384C42">
              <w:rPr>
                <w:rFonts w:ascii="Calibri" w:eastAsia="Times New Roman" w:hAnsi="Calibri" w:cs="Calibri"/>
                <w:color w:val="000000"/>
                <w:lang w:val="mk-MK"/>
              </w:rPr>
              <w:t>218</w:t>
            </w:r>
            <w:r>
              <w:rPr>
                <w:rFonts w:ascii="Calibri" w:eastAsia="Times New Roman" w:hAnsi="Calibri" w:cs="Calibri"/>
                <w:color w:val="000000"/>
                <w:lang w:val="mk-MK"/>
              </w:rPr>
              <w:t>.</w:t>
            </w:r>
            <w:r w:rsidR="00384C42">
              <w:rPr>
                <w:rFonts w:ascii="Calibri" w:eastAsia="Times New Roman" w:hAnsi="Calibri" w:cs="Calibri"/>
                <w:color w:val="000000"/>
                <w:lang w:val="mk-MK"/>
              </w:rPr>
              <w:t>024</w:t>
            </w:r>
            <w:r>
              <w:rPr>
                <w:rFonts w:ascii="Calibri" w:eastAsia="Times New Roman" w:hAnsi="Calibri" w:cs="Calibri"/>
                <w:color w:val="000000"/>
                <w:lang w:val="mk-MK"/>
              </w:rPr>
              <w:t>,00 ден. и тоа спрема</w:t>
            </w:r>
            <w:r>
              <w:rPr>
                <w:rFonts w:ascii="Calibri" w:eastAsia="Times New Roman" w:hAnsi="Calibri" w:cs="Calibri"/>
                <w:color w:val="000000"/>
              </w:rPr>
              <w:t xml:space="preserve"> </w:t>
            </w:r>
            <w:r w:rsidR="00D16AE0">
              <w:rPr>
                <w:rFonts w:ascii="Calibri" w:eastAsia="Times New Roman" w:hAnsi="Calibri" w:cs="Calibri"/>
                <w:color w:val="000000"/>
                <w:lang w:val="mk-MK"/>
              </w:rPr>
              <w:t>Каре комерц,Кики Дооел ,Бест фуд ,Даути комерц, ЏС Актуел и други.</w:t>
            </w:r>
          </w:p>
          <w:p w:rsidR="0078176B" w:rsidRPr="00324BF0" w:rsidRDefault="0078176B" w:rsidP="00E53D88">
            <w:pPr>
              <w:spacing w:after="0" w:line="240" w:lineRule="auto"/>
              <w:jc w:val="both"/>
              <w:rPr>
                <w:rFonts w:ascii="Calibri" w:eastAsia="Times New Roman" w:hAnsi="Calibri" w:cs="Calibri"/>
                <w:color w:val="000000"/>
                <w:lang w:val="mk-MK"/>
              </w:rPr>
            </w:pPr>
          </w:p>
        </w:tc>
        <w:tc>
          <w:tcPr>
            <w:tcW w:w="9530" w:type="dxa"/>
            <w:gridSpan w:val="6"/>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B21CD9">
        <w:trPr>
          <w:gridAfter w:val="6"/>
          <w:wAfter w:w="9530" w:type="dxa"/>
          <w:trHeight w:val="80"/>
        </w:trPr>
        <w:tc>
          <w:tcPr>
            <w:tcW w:w="5641" w:type="dxa"/>
            <w:gridSpan w:val="2"/>
            <w:tcBorders>
              <w:top w:val="nil"/>
              <w:left w:val="nil"/>
              <w:bottom w:val="nil"/>
              <w:right w:val="nil"/>
            </w:tcBorders>
            <w:shd w:val="clear" w:color="auto" w:fill="auto"/>
            <w:noWrap/>
            <w:vAlign w:val="center"/>
            <w:hideMark/>
          </w:tcPr>
          <w:p w:rsidR="0078176B" w:rsidRPr="00094BAA" w:rsidRDefault="0078176B" w:rsidP="00094BAA">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93" w:type="dxa"/>
            <w:gridSpan w:val="5"/>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Default="0078176B" w:rsidP="00A017D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Финансова служба                             Претседател на Упр.Одбо</w:t>
            </w:r>
            <w:r>
              <w:rPr>
                <w:rFonts w:ascii="Calibri" w:eastAsia="Times New Roman" w:hAnsi="Calibri" w:cs="Calibri"/>
                <w:color w:val="000000"/>
              </w:rPr>
              <w:t xml:space="preserve">р                             </w:t>
            </w:r>
            <w:r w:rsidR="009726F7">
              <w:rPr>
                <w:rFonts w:ascii="Calibri" w:eastAsia="Times New Roman" w:hAnsi="Calibri" w:cs="Calibri"/>
                <w:color w:val="000000"/>
                <w:lang w:val="mk-MK"/>
              </w:rPr>
              <w:t>ВД</w:t>
            </w:r>
            <w:r w:rsidRPr="00645859">
              <w:rPr>
                <w:rFonts w:ascii="Calibri" w:eastAsia="Times New Roman" w:hAnsi="Calibri" w:cs="Calibri"/>
                <w:color w:val="000000"/>
              </w:rPr>
              <w:t xml:space="preserve"> </w:t>
            </w:r>
            <w:r>
              <w:rPr>
                <w:rFonts w:ascii="Calibri" w:eastAsia="Times New Roman" w:hAnsi="Calibri" w:cs="Calibri"/>
                <w:color w:val="000000"/>
                <w:lang w:val="mk-MK"/>
              </w:rPr>
              <w:t xml:space="preserve"> </w:t>
            </w:r>
            <w:r w:rsidRPr="00645859">
              <w:rPr>
                <w:rFonts w:ascii="Calibri" w:eastAsia="Times New Roman" w:hAnsi="Calibri" w:cs="Calibri"/>
                <w:color w:val="000000"/>
              </w:rPr>
              <w:t>Директор</w:t>
            </w:r>
          </w:p>
          <w:p w:rsidR="0078176B" w:rsidRPr="00F353B4" w:rsidRDefault="0078176B" w:rsidP="00A017D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________________                            ________________________                           ____________</w:t>
            </w:r>
          </w:p>
          <w:p w:rsidR="0078176B" w:rsidRPr="002B10BC" w:rsidRDefault="0078176B" w:rsidP="00A017D1">
            <w:pPr>
              <w:spacing w:after="0" w:line="240" w:lineRule="auto"/>
              <w:jc w:val="both"/>
              <w:rPr>
                <w:rFonts w:ascii="Calibri" w:eastAsia="Times New Roman" w:hAnsi="Calibri" w:cs="Calibri"/>
                <w:color w:val="000000"/>
                <w:lang w:val="mk-MK"/>
              </w:rPr>
            </w:pPr>
          </w:p>
        </w:tc>
      </w:tr>
      <w:tr w:rsidR="0078176B" w:rsidRPr="00645859" w:rsidTr="00321266">
        <w:trPr>
          <w:gridAfter w:val="1"/>
          <w:wAfter w:w="315"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304" w:type="dxa"/>
            <w:gridSpan w:val="7"/>
            <w:vAlign w:val="center"/>
          </w:tcPr>
          <w:p w:rsidR="0078176B" w:rsidRPr="00645859" w:rsidRDefault="0078176B" w:rsidP="00A017D1">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231325">
            <w:pPr>
              <w:spacing w:after="0" w:line="240" w:lineRule="auto"/>
              <w:jc w:val="both"/>
              <w:rPr>
                <w:rFonts w:ascii="Calibri" w:eastAsia="Times New Roman" w:hAnsi="Calibri" w:cs="Calibri"/>
                <w:color w:val="000000"/>
              </w:rPr>
            </w:pPr>
          </w:p>
        </w:tc>
      </w:tr>
      <w:tr w:rsidR="0078176B" w:rsidRPr="00645859" w:rsidTr="003038B7">
        <w:trPr>
          <w:gridAfter w:val="8"/>
          <w:wAfter w:w="9619" w:type="dxa"/>
          <w:trHeight w:val="80"/>
        </w:trPr>
        <w:tc>
          <w:tcPr>
            <w:tcW w:w="5641" w:type="dxa"/>
            <w:gridSpan w:val="2"/>
            <w:tcBorders>
              <w:top w:val="nil"/>
              <w:left w:val="nil"/>
              <w:bottom w:val="nil"/>
              <w:right w:val="nil"/>
            </w:tcBorders>
            <w:shd w:val="clear" w:color="auto" w:fill="auto"/>
            <w:noWrap/>
            <w:vAlign w:val="center"/>
            <w:hideMark/>
          </w:tcPr>
          <w:p w:rsidR="0078176B" w:rsidRPr="00324BF0" w:rsidRDefault="0078176B" w:rsidP="00B21CD9">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231325">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5"/>
          <w:wAfter w:w="7515"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7745" w:type="dxa"/>
            <w:gridSpan w:val="4"/>
            <w:tcBorders>
              <w:top w:val="nil"/>
              <w:left w:val="nil"/>
              <w:bottom w:val="nil"/>
              <w:right w:val="nil"/>
            </w:tcBorders>
            <w:shd w:val="clear" w:color="auto" w:fill="auto"/>
            <w:noWrap/>
            <w:vAlign w:val="center"/>
            <w:hideMark/>
          </w:tcPr>
          <w:p w:rsidR="0078176B" w:rsidRPr="00324BF0" w:rsidRDefault="0078176B" w:rsidP="003038B7">
            <w:pPr>
              <w:spacing w:after="0" w:line="240" w:lineRule="auto"/>
              <w:jc w:val="both"/>
              <w:rPr>
                <w:rFonts w:ascii="Calibri" w:eastAsia="Times New Roman" w:hAnsi="Calibri" w:cs="Calibri"/>
                <w:color w:val="000000"/>
                <w:lang w:val="mk-MK"/>
              </w:rPr>
            </w:pPr>
          </w:p>
        </w:tc>
        <w:tc>
          <w:tcPr>
            <w:tcW w:w="2104" w:type="dxa"/>
            <w:gridSpan w:val="3"/>
            <w:tcBorders>
              <w:top w:val="nil"/>
              <w:left w:val="nil"/>
              <w:bottom w:val="nil"/>
              <w:right w:val="nil"/>
            </w:tcBorders>
            <w:shd w:val="clear" w:color="auto" w:fill="auto"/>
            <w:noWrap/>
            <w:vAlign w:val="center"/>
            <w:hideMark/>
          </w:tcPr>
          <w:p w:rsidR="0078176B" w:rsidRPr="003038B7" w:rsidRDefault="0078176B" w:rsidP="003038B7">
            <w:pPr>
              <w:spacing w:after="0" w:line="240" w:lineRule="auto"/>
              <w:jc w:val="both"/>
              <w:rPr>
                <w:rFonts w:ascii="Calibri" w:eastAsia="Times New Roman" w:hAnsi="Calibri" w:cs="Calibri"/>
                <w:color w:val="000000"/>
                <w:lang w:val="mk-MK"/>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5F3C28"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5F3C28"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645859"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39495E" w:rsidRDefault="0078176B" w:rsidP="00231325">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78176B" w:rsidRPr="00324BF0" w:rsidRDefault="0078176B" w:rsidP="003038B7">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39495E"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78176B" w:rsidRPr="00E84ECC" w:rsidRDefault="0078176B"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r>
      <w:tr w:rsidR="0078176B" w:rsidRPr="0039495E" w:rsidTr="00D563CB">
        <w:trPr>
          <w:trHeight w:val="300"/>
        </w:trPr>
        <w:tc>
          <w:tcPr>
            <w:tcW w:w="9849" w:type="dxa"/>
            <w:gridSpan w:val="7"/>
            <w:tcBorders>
              <w:top w:val="nil"/>
              <w:left w:val="nil"/>
              <w:bottom w:val="nil"/>
              <w:right w:val="nil"/>
            </w:tcBorders>
            <w:shd w:val="clear" w:color="auto" w:fill="auto"/>
            <w:noWrap/>
            <w:vAlign w:val="center"/>
            <w:hideMark/>
          </w:tcPr>
          <w:p w:rsidR="0078176B" w:rsidRPr="0039495E" w:rsidRDefault="0078176B"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78176B" w:rsidRPr="0039495E" w:rsidRDefault="0078176B" w:rsidP="00A91B7C">
            <w:pPr>
              <w:spacing w:after="0" w:line="240" w:lineRule="auto"/>
              <w:jc w:val="both"/>
              <w:rPr>
                <w:rFonts w:ascii="Calibri" w:eastAsia="Times New Roman" w:hAnsi="Calibri" w:cs="Calibri"/>
                <w:color w:val="000000"/>
                <w:lang w:val="mk-MK"/>
              </w:rPr>
            </w:pPr>
          </w:p>
        </w:tc>
      </w:tr>
      <w:tr w:rsidR="0078176B" w:rsidRPr="0039495E"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78176B" w:rsidRPr="00231325" w:rsidRDefault="0078176B" w:rsidP="003038B7">
            <w:pPr>
              <w:spacing w:after="0" w:line="240" w:lineRule="auto"/>
              <w:jc w:val="both"/>
              <w:rPr>
                <w:rFonts w:ascii="Calibri" w:eastAsia="Times New Roman" w:hAnsi="Calibri" w:cs="Calibri"/>
                <w:color w:val="000000"/>
                <w:lang w:val="mk-MK"/>
              </w:rPr>
            </w:pPr>
          </w:p>
        </w:tc>
      </w:tr>
      <w:tr w:rsidR="0078176B" w:rsidRPr="00645859" w:rsidTr="00913BB0">
        <w:trPr>
          <w:gridAfter w:val="2"/>
          <w:wAfter w:w="5397" w:type="dxa"/>
          <w:trHeight w:val="300"/>
        </w:trPr>
        <w:tc>
          <w:tcPr>
            <w:tcW w:w="244" w:type="dxa"/>
            <w:tcBorders>
              <w:top w:val="nil"/>
              <w:left w:val="nil"/>
              <w:bottom w:val="nil"/>
              <w:right w:val="nil"/>
            </w:tcBorders>
            <w:shd w:val="clear" w:color="auto" w:fill="auto"/>
            <w:noWrap/>
            <w:vAlign w:val="center"/>
            <w:hideMark/>
          </w:tcPr>
          <w:p w:rsidR="0078176B" w:rsidRPr="0039495E" w:rsidRDefault="0078176B"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2B10BC">
        <w:trPr>
          <w:trHeight w:val="300"/>
        </w:trPr>
        <w:tc>
          <w:tcPr>
            <w:tcW w:w="9849" w:type="dxa"/>
            <w:gridSpan w:val="7"/>
            <w:tcBorders>
              <w:top w:val="nil"/>
              <w:left w:val="nil"/>
              <w:bottom w:val="nil"/>
              <w:right w:val="nil"/>
            </w:tcBorders>
            <w:shd w:val="clear" w:color="auto" w:fill="auto"/>
            <w:noWrap/>
            <w:vAlign w:val="center"/>
            <w:hideMark/>
          </w:tcPr>
          <w:p w:rsidR="0078176B" w:rsidRDefault="0078176B" w:rsidP="00B21CD9">
            <w:pPr>
              <w:jc w:val="both"/>
            </w:pPr>
          </w:p>
          <w:tbl>
            <w:tblPr>
              <w:tblW w:w="9540" w:type="dxa"/>
              <w:tblInd w:w="93" w:type="dxa"/>
              <w:tblLook w:val="04A0"/>
            </w:tblPr>
            <w:tblGrid>
              <w:gridCol w:w="236"/>
              <w:gridCol w:w="8764"/>
              <w:gridCol w:w="540"/>
            </w:tblGrid>
            <w:tr w:rsidR="0078176B" w:rsidRPr="00645859" w:rsidTr="000239F4">
              <w:trPr>
                <w:gridAfter w:val="1"/>
                <w:wAfter w:w="540" w:type="dxa"/>
                <w:trHeight w:val="300"/>
              </w:trPr>
              <w:tc>
                <w:tcPr>
                  <w:tcW w:w="236" w:type="dxa"/>
                  <w:tcBorders>
                    <w:top w:val="nil"/>
                    <w:left w:val="nil"/>
                    <w:bottom w:val="nil"/>
                    <w:right w:val="nil"/>
                  </w:tcBorders>
                  <w:shd w:val="clear" w:color="auto" w:fill="auto"/>
                  <w:noWrap/>
                  <w:vAlign w:val="center"/>
                  <w:hideMark/>
                </w:tcPr>
                <w:p w:rsidR="0078176B" w:rsidRPr="000239F4" w:rsidRDefault="0078176B" w:rsidP="00B21CD9">
                  <w:pPr>
                    <w:spacing w:after="0" w:line="240" w:lineRule="auto"/>
                    <w:jc w:val="both"/>
                    <w:rPr>
                      <w:rFonts w:ascii="Calibri" w:eastAsia="Times New Roman" w:hAnsi="Calibri" w:cs="Calibri"/>
                      <w:color w:val="000000"/>
                      <w:lang w:val="mk-MK"/>
                    </w:rPr>
                  </w:pPr>
                </w:p>
              </w:tc>
              <w:tc>
                <w:tcPr>
                  <w:tcW w:w="8764"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r w:rsidR="0078176B" w:rsidRPr="00645859" w:rsidTr="00A81946">
              <w:trPr>
                <w:trHeight w:val="300"/>
              </w:trPr>
              <w:tc>
                <w:tcPr>
                  <w:tcW w:w="236" w:type="dxa"/>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c>
                <w:tcPr>
                  <w:tcW w:w="9304" w:type="dxa"/>
                  <w:gridSpan w:val="2"/>
                  <w:tcBorders>
                    <w:top w:val="nil"/>
                    <w:left w:val="nil"/>
                    <w:bottom w:val="nil"/>
                    <w:right w:val="nil"/>
                  </w:tcBorders>
                  <w:shd w:val="clear" w:color="auto" w:fill="auto"/>
                  <w:noWrap/>
                  <w:vAlign w:val="center"/>
                  <w:hideMark/>
                </w:tcPr>
                <w:p w:rsidR="0078176B" w:rsidRPr="00645859" w:rsidRDefault="0078176B" w:rsidP="00B21CD9">
                  <w:pPr>
                    <w:spacing w:after="0" w:line="240" w:lineRule="auto"/>
                    <w:jc w:val="both"/>
                    <w:rPr>
                      <w:rFonts w:ascii="Calibri" w:eastAsia="Times New Roman" w:hAnsi="Calibri" w:cs="Calibri"/>
                      <w:color w:val="000000"/>
                    </w:rPr>
                  </w:pPr>
                </w:p>
              </w:tc>
            </w:tr>
          </w:tbl>
          <w:p w:rsidR="0078176B" w:rsidRPr="006A53E1" w:rsidRDefault="0078176B" w:rsidP="00B21CD9">
            <w:pPr>
              <w:jc w:val="both"/>
              <w:rPr>
                <w:lang w:val="mk-MK"/>
              </w:rPr>
            </w:pPr>
          </w:p>
          <w:p w:rsidR="0078176B" w:rsidRPr="00645859" w:rsidRDefault="0078176B"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c>
          <w:tcPr>
            <w:tcW w:w="5411"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5"/>
          <w:wAfter w:w="7515" w:type="dxa"/>
          <w:trHeight w:val="300"/>
        </w:trPr>
        <w:tc>
          <w:tcPr>
            <w:tcW w:w="5641"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r w:rsidR="0078176B"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78176B" w:rsidRPr="00645859" w:rsidRDefault="0078176B" w:rsidP="00094BAA">
            <w:pPr>
              <w:spacing w:after="0" w:line="240" w:lineRule="auto"/>
              <w:jc w:val="both"/>
              <w:rPr>
                <w:rFonts w:ascii="Calibri" w:eastAsia="Times New Roman" w:hAnsi="Calibri" w:cs="Calibri"/>
                <w:color w:val="000000"/>
              </w:rPr>
            </w:pPr>
          </w:p>
        </w:tc>
      </w:tr>
    </w:tbl>
    <w:p w:rsidR="00E054C7" w:rsidRDefault="00E054C7" w:rsidP="00094BAA">
      <w:pPr>
        <w:jc w:val="both"/>
        <w:rPr>
          <w:lang w:val="mk-MK"/>
        </w:rPr>
      </w:pPr>
    </w:p>
    <w:p w:rsidR="00472784" w:rsidRPr="006A53E1" w:rsidRDefault="00472784" w:rsidP="00094BAA">
      <w:pPr>
        <w:jc w:val="both"/>
        <w:rPr>
          <w:lang w:val="mk-MK"/>
        </w:rPr>
      </w:pPr>
    </w:p>
    <w:sectPr w:rsidR="00472784" w:rsidRPr="006A53E1" w:rsidSect="002F236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D7E" w:rsidRDefault="001A2D7E" w:rsidP="00645859">
      <w:pPr>
        <w:spacing w:after="0" w:line="240" w:lineRule="auto"/>
      </w:pPr>
      <w:r>
        <w:separator/>
      </w:r>
    </w:p>
  </w:endnote>
  <w:endnote w:type="continuationSeparator" w:id="1">
    <w:p w:rsidR="001A2D7E" w:rsidRDefault="001A2D7E" w:rsidP="0064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D7E" w:rsidRDefault="001A2D7E" w:rsidP="00645859">
      <w:pPr>
        <w:spacing w:after="0" w:line="240" w:lineRule="auto"/>
      </w:pPr>
      <w:r>
        <w:separator/>
      </w:r>
    </w:p>
  </w:footnote>
  <w:footnote w:type="continuationSeparator" w:id="1">
    <w:p w:rsidR="001A2D7E" w:rsidRDefault="001A2D7E" w:rsidP="006458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45859"/>
    <w:rsid w:val="000061F5"/>
    <w:rsid w:val="00017AC0"/>
    <w:rsid w:val="000239F4"/>
    <w:rsid w:val="00026AE0"/>
    <w:rsid w:val="00027B22"/>
    <w:rsid w:val="000549B5"/>
    <w:rsid w:val="00062878"/>
    <w:rsid w:val="00065560"/>
    <w:rsid w:val="00080128"/>
    <w:rsid w:val="0008421D"/>
    <w:rsid w:val="00094BAA"/>
    <w:rsid w:val="000A2067"/>
    <w:rsid w:val="000B1F6D"/>
    <w:rsid w:val="000B6241"/>
    <w:rsid w:val="000B6D59"/>
    <w:rsid w:val="000C13A3"/>
    <w:rsid w:val="000F7ADF"/>
    <w:rsid w:val="0013346C"/>
    <w:rsid w:val="00147DD0"/>
    <w:rsid w:val="00152C25"/>
    <w:rsid w:val="00183796"/>
    <w:rsid w:val="001A2D7E"/>
    <w:rsid w:val="001C74BC"/>
    <w:rsid w:val="001D4B16"/>
    <w:rsid w:val="00214A0C"/>
    <w:rsid w:val="0022781A"/>
    <w:rsid w:val="00231325"/>
    <w:rsid w:val="0026797A"/>
    <w:rsid w:val="0029664C"/>
    <w:rsid w:val="002B10BC"/>
    <w:rsid w:val="002B64B4"/>
    <w:rsid w:val="002C10C0"/>
    <w:rsid w:val="002C759C"/>
    <w:rsid w:val="002D1C2C"/>
    <w:rsid w:val="002E33DB"/>
    <w:rsid w:val="002F236F"/>
    <w:rsid w:val="002F41DF"/>
    <w:rsid w:val="003038B7"/>
    <w:rsid w:val="00316D32"/>
    <w:rsid w:val="00324BF0"/>
    <w:rsid w:val="00355222"/>
    <w:rsid w:val="00366FA8"/>
    <w:rsid w:val="003774C6"/>
    <w:rsid w:val="00384C42"/>
    <w:rsid w:val="0038664F"/>
    <w:rsid w:val="0039495E"/>
    <w:rsid w:val="003B28EB"/>
    <w:rsid w:val="003C6DF6"/>
    <w:rsid w:val="003D3886"/>
    <w:rsid w:val="003F59E5"/>
    <w:rsid w:val="00404596"/>
    <w:rsid w:val="00443493"/>
    <w:rsid w:val="00453F01"/>
    <w:rsid w:val="00455B43"/>
    <w:rsid w:val="00472784"/>
    <w:rsid w:val="00481578"/>
    <w:rsid w:val="00491FA4"/>
    <w:rsid w:val="00495F17"/>
    <w:rsid w:val="004B5B37"/>
    <w:rsid w:val="004C46B4"/>
    <w:rsid w:val="004F46C2"/>
    <w:rsid w:val="00500A5C"/>
    <w:rsid w:val="00501F63"/>
    <w:rsid w:val="0054008C"/>
    <w:rsid w:val="00553D75"/>
    <w:rsid w:val="00562CFF"/>
    <w:rsid w:val="00573C39"/>
    <w:rsid w:val="00581968"/>
    <w:rsid w:val="00596601"/>
    <w:rsid w:val="005D3A5A"/>
    <w:rsid w:val="005E5F33"/>
    <w:rsid w:val="005F3C28"/>
    <w:rsid w:val="005F3DBD"/>
    <w:rsid w:val="005F5503"/>
    <w:rsid w:val="00601387"/>
    <w:rsid w:val="00606AF9"/>
    <w:rsid w:val="00620068"/>
    <w:rsid w:val="006246A7"/>
    <w:rsid w:val="00631256"/>
    <w:rsid w:val="00645859"/>
    <w:rsid w:val="00652788"/>
    <w:rsid w:val="006660ED"/>
    <w:rsid w:val="00671126"/>
    <w:rsid w:val="0069097E"/>
    <w:rsid w:val="006A53E1"/>
    <w:rsid w:val="006B04F8"/>
    <w:rsid w:val="006C293D"/>
    <w:rsid w:val="006D0BB1"/>
    <w:rsid w:val="0071375B"/>
    <w:rsid w:val="007209DD"/>
    <w:rsid w:val="00730AF2"/>
    <w:rsid w:val="0074236B"/>
    <w:rsid w:val="00753E3E"/>
    <w:rsid w:val="0078176B"/>
    <w:rsid w:val="007831F1"/>
    <w:rsid w:val="00791C83"/>
    <w:rsid w:val="007A2CA7"/>
    <w:rsid w:val="007C1F77"/>
    <w:rsid w:val="007C54C7"/>
    <w:rsid w:val="007C6CC6"/>
    <w:rsid w:val="00801BA5"/>
    <w:rsid w:val="00836950"/>
    <w:rsid w:val="0083725B"/>
    <w:rsid w:val="00845092"/>
    <w:rsid w:val="008706D8"/>
    <w:rsid w:val="0088235A"/>
    <w:rsid w:val="00895CC6"/>
    <w:rsid w:val="008C06DD"/>
    <w:rsid w:val="008F609D"/>
    <w:rsid w:val="008F6853"/>
    <w:rsid w:val="009054F3"/>
    <w:rsid w:val="00931093"/>
    <w:rsid w:val="0094408B"/>
    <w:rsid w:val="009726F7"/>
    <w:rsid w:val="00985BE7"/>
    <w:rsid w:val="00992104"/>
    <w:rsid w:val="00A0552C"/>
    <w:rsid w:val="00A15D13"/>
    <w:rsid w:val="00A268E5"/>
    <w:rsid w:val="00A34E6F"/>
    <w:rsid w:val="00A56388"/>
    <w:rsid w:val="00A81946"/>
    <w:rsid w:val="00A827A3"/>
    <w:rsid w:val="00A87372"/>
    <w:rsid w:val="00A9184D"/>
    <w:rsid w:val="00A91B7C"/>
    <w:rsid w:val="00AB3DD1"/>
    <w:rsid w:val="00AD1F8B"/>
    <w:rsid w:val="00AD2A4D"/>
    <w:rsid w:val="00B0777A"/>
    <w:rsid w:val="00B11675"/>
    <w:rsid w:val="00B21CD9"/>
    <w:rsid w:val="00B320B1"/>
    <w:rsid w:val="00B62CC4"/>
    <w:rsid w:val="00B7053C"/>
    <w:rsid w:val="00BD57CD"/>
    <w:rsid w:val="00BE1A7A"/>
    <w:rsid w:val="00BE3A61"/>
    <w:rsid w:val="00BF50C6"/>
    <w:rsid w:val="00C00F06"/>
    <w:rsid w:val="00C03181"/>
    <w:rsid w:val="00C10504"/>
    <w:rsid w:val="00C4794D"/>
    <w:rsid w:val="00C54411"/>
    <w:rsid w:val="00C56B35"/>
    <w:rsid w:val="00CA6BBF"/>
    <w:rsid w:val="00D16AE0"/>
    <w:rsid w:val="00D223ED"/>
    <w:rsid w:val="00D41735"/>
    <w:rsid w:val="00D43652"/>
    <w:rsid w:val="00D46464"/>
    <w:rsid w:val="00D563CB"/>
    <w:rsid w:val="00D80C3D"/>
    <w:rsid w:val="00D83F5D"/>
    <w:rsid w:val="00D8727C"/>
    <w:rsid w:val="00DB3F1C"/>
    <w:rsid w:val="00DC77E7"/>
    <w:rsid w:val="00E01E2D"/>
    <w:rsid w:val="00E054C7"/>
    <w:rsid w:val="00E45401"/>
    <w:rsid w:val="00E53D88"/>
    <w:rsid w:val="00E53E6F"/>
    <w:rsid w:val="00E613E6"/>
    <w:rsid w:val="00E77AB8"/>
    <w:rsid w:val="00E84ECC"/>
    <w:rsid w:val="00E8680C"/>
    <w:rsid w:val="00EC0B4C"/>
    <w:rsid w:val="00ED17F0"/>
    <w:rsid w:val="00EE1894"/>
    <w:rsid w:val="00EE25EF"/>
    <w:rsid w:val="00EF044A"/>
    <w:rsid w:val="00EF20BC"/>
    <w:rsid w:val="00EF4301"/>
    <w:rsid w:val="00F05E39"/>
    <w:rsid w:val="00F12CE2"/>
    <w:rsid w:val="00F15A16"/>
    <w:rsid w:val="00F353B4"/>
    <w:rsid w:val="00F37B78"/>
    <w:rsid w:val="00F41B81"/>
    <w:rsid w:val="00F740FC"/>
    <w:rsid w:val="00F771FD"/>
    <w:rsid w:val="00F801C5"/>
    <w:rsid w:val="00F843E1"/>
    <w:rsid w:val="00F913DD"/>
    <w:rsid w:val="00FA3A39"/>
    <w:rsid w:val="00FA70FF"/>
    <w:rsid w:val="00FC2129"/>
    <w:rsid w:val="00FE23F6"/>
    <w:rsid w:val="00FE3367"/>
    <w:rsid w:val="00FE6D34"/>
    <w:rsid w:val="00FF7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s>
</file>

<file path=word/webSettings.xml><?xml version="1.0" encoding="utf-8"?>
<w:webSettings xmlns:r="http://schemas.openxmlformats.org/officeDocument/2006/relationships" xmlns:w="http://schemas.openxmlformats.org/wordprocessingml/2006/main">
  <w:divs>
    <w:div w:id="290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22670-6C20-4920-A46C-17DDD94A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34</cp:revision>
  <cp:lastPrinted>2019-04-17T12:51:00Z</cp:lastPrinted>
  <dcterms:created xsi:type="dcterms:W3CDTF">2019-04-17T09:35:00Z</dcterms:created>
  <dcterms:modified xsi:type="dcterms:W3CDTF">2019-04-22T11:39:00Z</dcterms:modified>
</cp:coreProperties>
</file>